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76A" w:rsidRPr="00427E05" w:rsidRDefault="0070776A" w:rsidP="00424144">
      <w:pPr>
        <w:spacing w:line="276" w:lineRule="auto"/>
        <w:jc w:val="center"/>
        <w:rPr>
          <w:b/>
        </w:rPr>
      </w:pPr>
      <w:bookmarkStart w:id="0" w:name="_GoBack"/>
      <w:bookmarkEnd w:id="0"/>
    </w:p>
    <w:p w:rsidR="007449D2" w:rsidRDefault="007449D2" w:rsidP="00427E05">
      <w:pPr>
        <w:spacing w:line="276" w:lineRule="auto"/>
        <w:jc w:val="center"/>
        <w:rPr>
          <w:b/>
        </w:rPr>
      </w:pPr>
      <w:r>
        <w:rPr>
          <w:b/>
        </w:rPr>
        <w:t>İSTANBUL TİCARET ÜNİVERSİTESİ</w:t>
      </w:r>
    </w:p>
    <w:p w:rsidR="002A5856" w:rsidRPr="00427E05" w:rsidRDefault="00ED4794" w:rsidP="00427E05">
      <w:pPr>
        <w:spacing w:line="276" w:lineRule="auto"/>
        <w:jc w:val="center"/>
      </w:pPr>
      <w:r>
        <w:rPr>
          <w:b/>
        </w:rPr>
        <w:t>DİJİTAL MEDYA PLANI</w:t>
      </w:r>
      <w:r w:rsidR="00427E05" w:rsidRPr="00427E05">
        <w:rPr>
          <w:b/>
        </w:rPr>
        <w:t xml:space="preserve"> SÖZLEŞMESİ</w:t>
      </w:r>
    </w:p>
    <w:p w:rsidR="0070776A" w:rsidRDefault="0070776A" w:rsidP="00424144">
      <w:pPr>
        <w:spacing w:line="276" w:lineRule="auto"/>
      </w:pPr>
    </w:p>
    <w:p w:rsidR="002A5856" w:rsidRDefault="002A5856" w:rsidP="00424144">
      <w:pPr>
        <w:pStyle w:val="MaddeBal"/>
        <w:numPr>
          <w:ilvl w:val="0"/>
          <w:numId w:val="31"/>
        </w:numPr>
        <w:spacing w:line="276" w:lineRule="auto"/>
        <w:ind w:left="284" w:hanging="284"/>
      </w:pPr>
      <w:r>
        <w:t>TARAFLAR</w:t>
      </w:r>
    </w:p>
    <w:p w:rsidR="002A5856" w:rsidRDefault="002A5856" w:rsidP="00424144">
      <w:pPr>
        <w:pStyle w:val="MaddeAltBal"/>
        <w:numPr>
          <w:ilvl w:val="1"/>
          <w:numId w:val="31"/>
        </w:numPr>
        <w:snapToGrid w:val="0"/>
        <w:spacing w:line="276" w:lineRule="auto"/>
        <w:ind w:left="851" w:hanging="491"/>
      </w:pPr>
      <w:r>
        <w:t xml:space="preserve">İşbu </w:t>
      </w:r>
      <w:r w:rsidR="00ED4794">
        <w:t>Dijital Medya Planı</w:t>
      </w:r>
      <w:r w:rsidR="00701BF7">
        <w:t xml:space="preserve"> </w:t>
      </w:r>
      <w:r w:rsidRPr="000E5A9F">
        <w:t>Sözleşmesi</w:t>
      </w:r>
      <w:r>
        <w:t xml:space="preserve"> (“</w:t>
      </w:r>
      <w:r w:rsidRPr="00611133">
        <w:rPr>
          <w:b/>
        </w:rPr>
        <w:t>Sözleşme</w:t>
      </w:r>
      <w:r>
        <w:t>”), aşağıda bilgileri verilmiş taraflar arasında akdedilmiş olup taraflar işbu Sözleşmedeki hüküm ve şartlarda tam bir anlaşmaya varmışlardır.</w:t>
      </w:r>
    </w:p>
    <w:p w:rsidR="002A5856" w:rsidRDefault="002A5856" w:rsidP="00424144">
      <w:pPr>
        <w:spacing w:line="276" w:lineRule="auto"/>
      </w:pPr>
    </w:p>
    <w:p w:rsidR="002A5856" w:rsidRDefault="002A5856" w:rsidP="00424144">
      <w:pPr>
        <w:pStyle w:val="ListeParagraf"/>
        <w:numPr>
          <w:ilvl w:val="0"/>
          <w:numId w:val="33"/>
        </w:numPr>
        <w:spacing w:line="276" w:lineRule="auto"/>
        <w:ind w:left="1418" w:hanging="142"/>
        <w:rPr>
          <w:sz w:val="20"/>
          <w:szCs w:val="20"/>
        </w:rPr>
      </w:pPr>
      <w:r>
        <w:rPr>
          <w:sz w:val="20"/>
          <w:szCs w:val="20"/>
        </w:rPr>
        <w:t>İSTANBUL TİCARET ÜNİVERSİTESİ (“</w:t>
      </w:r>
      <w:r>
        <w:rPr>
          <w:b/>
          <w:sz w:val="20"/>
          <w:szCs w:val="20"/>
        </w:rPr>
        <w:t>ÜNİVERSİTE</w:t>
      </w:r>
      <w:r>
        <w:rPr>
          <w:sz w:val="20"/>
          <w:szCs w:val="20"/>
        </w:rPr>
        <w:t>”)</w:t>
      </w:r>
    </w:p>
    <w:p w:rsidR="002A5856" w:rsidRDefault="002A5856" w:rsidP="00424144">
      <w:pPr>
        <w:pStyle w:val="ListeParagraf"/>
        <w:spacing w:line="276" w:lineRule="auto"/>
        <w:ind w:left="1418"/>
        <w:rPr>
          <w:sz w:val="20"/>
          <w:szCs w:val="20"/>
        </w:rPr>
      </w:pPr>
      <w:r>
        <w:rPr>
          <w:i/>
          <w:sz w:val="20"/>
          <w:szCs w:val="20"/>
        </w:rPr>
        <w:t>Adres</w:t>
      </w:r>
      <w:r>
        <w:rPr>
          <w:sz w:val="20"/>
          <w:szCs w:val="20"/>
        </w:rPr>
        <w:t>: Örnektepe Mah. İmrahor Cad. No:88/2 Beyoğlu/İstanbul</w:t>
      </w:r>
    </w:p>
    <w:p w:rsidR="002A5856" w:rsidRDefault="002A5856" w:rsidP="00424144">
      <w:pPr>
        <w:spacing w:line="276" w:lineRule="auto"/>
        <w:ind w:left="1418" w:hanging="142"/>
      </w:pPr>
    </w:p>
    <w:p w:rsidR="002A5856" w:rsidRDefault="002A5856" w:rsidP="00424144">
      <w:pPr>
        <w:pStyle w:val="ListeParagraf"/>
        <w:numPr>
          <w:ilvl w:val="0"/>
          <w:numId w:val="33"/>
        </w:numPr>
        <w:spacing w:line="276" w:lineRule="auto"/>
        <w:ind w:left="1418" w:hanging="142"/>
        <w:rPr>
          <w:sz w:val="20"/>
          <w:szCs w:val="20"/>
        </w:rPr>
      </w:pPr>
      <w:r>
        <w:rPr>
          <w:sz w:val="20"/>
          <w:szCs w:val="20"/>
          <w:highlight w:val="yellow"/>
        </w:rPr>
        <w:t>[</w:t>
      </w:r>
      <w:r>
        <w:rPr>
          <w:sz w:val="20"/>
          <w:szCs w:val="20"/>
          <w:highlight w:val="yellow"/>
        </w:rPr>
        <w:tab/>
      </w:r>
      <w:r>
        <w:rPr>
          <w:sz w:val="20"/>
          <w:szCs w:val="20"/>
          <w:highlight w:val="yellow"/>
        </w:rPr>
        <w:tab/>
      </w:r>
      <w:r>
        <w:rPr>
          <w:sz w:val="20"/>
          <w:szCs w:val="20"/>
          <w:highlight w:val="yellow"/>
        </w:rPr>
        <w:tab/>
      </w:r>
      <w:r>
        <w:rPr>
          <w:sz w:val="20"/>
          <w:szCs w:val="20"/>
          <w:highlight w:val="yellow"/>
        </w:rPr>
        <w:tab/>
      </w:r>
      <w:r>
        <w:rPr>
          <w:sz w:val="20"/>
          <w:szCs w:val="20"/>
          <w:highlight w:val="yellow"/>
        </w:rPr>
        <w:tab/>
      </w:r>
      <w:r w:rsidRPr="00F17A79">
        <w:rPr>
          <w:sz w:val="20"/>
          <w:szCs w:val="20"/>
          <w:highlight w:val="yellow"/>
        </w:rPr>
        <w:t>]</w:t>
      </w:r>
      <w:r>
        <w:rPr>
          <w:rStyle w:val="FontStyle17"/>
        </w:rPr>
        <w:t xml:space="preserve"> </w:t>
      </w:r>
      <w:r>
        <w:rPr>
          <w:sz w:val="20"/>
          <w:szCs w:val="20"/>
        </w:rPr>
        <w:t>(“</w:t>
      </w:r>
      <w:r w:rsidR="004751FA">
        <w:rPr>
          <w:b/>
          <w:sz w:val="20"/>
          <w:szCs w:val="20"/>
        </w:rPr>
        <w:t>YÜKLENİCİ</w:t>
      </w:r>
      <w:r>
        <w:rPr>
          <w:sz w:val="20"/>
          <w:szCs w:val="20"/>
        </w:rPr>
        <w:t>”)</w:t>
      </w:r>
    </w:p>
    <w:p w:rsidR="002A5856" w:rsidRDefault="002A5856" w:rsidP="00424144">
      <w:pPr>
        <w:pStyle w:val="ListeParagraf"/>
        <w:spacing w:line="276" w:lineRule="auto"/>
        <w:ind w:left="1418"/>
        <w:rPr>
          <w:color w:val="000000"/>
          <w:sz w:val="20"/>
          <w:szCs w:val="20"/>
        </w:rPr>
      </w:pPr>
      <w:r>
        <w:rPr>
          <w:i/>
          <w:sz w:val="20"/>
          <w:szCs w:val="20"/>
        </w:rPr>
        <w:t>Adres</w:t>
      </w:r>
      <w:r>
        <w:rPr>
          <w:sz w:val="20"/>
          <w:szCs w:val="20"/>
        </w:rPr>
        <w:t xml:space="preserve">: </w:t>
      </w:r>
    </w:p>
    <w:p w:rsidR="002A5856" w:rsidRDefault="002A5856" w:rsidP="00424144">
      <w:pPr>
        <w:spacing w:line="276" w:lineRule="auto"/>
      </w:pPr>
    </w:p>
    <w:p w:rsidR="00673811" w:rsidRDefault="00673811" w:rsidP="00424144">
      <w:pPr>
        <w:pStyle w:val="MaddeBal"/>
        <w:numPr>
          <w:ilvl w:val="0"/>
          <w:numId w:val="31"/>
        </w:numPr>
        <w:spacing w:line="276" w:lineRule="auto"/>
        <w:ind w:left="284" w:hanging="284"/>
        <w:rPr>
          <w:color w:val="000000"/>
          <w:spacing w:val="-1"/>
        </w:rPr>
      </w:pPr>
      <w:r>
        <w:rPr>
          <w:color w:val="000000"/>
          <w:spacing w:val="-1"/>
        </w:rPr>
        <w:t xml:space="preserve">Tanımlar </w:t>
      </w:r>
    </w:p>
    <w:p w:rsidR="002E3FB7" w:rsidRPr="002E3FB7" w:rsidRDefault="002E3FB7" w:rsidP="00673811">
      <w:pPr>
        <w:pStyle w:val="MaddeAltBal"/>
        <w:numPr>
          <w:ilvl w:val="1"/>
          <w:numId w:val="31"/>
        </w:numPr>
        <w:spacing w:line="276" w:lineRule="auto"/>
        <w:ind w:left="851" w:hanging="491"/>
        <w:rPr>
          <w:rFonts w:eastAsia="Calibri" w:cs="Arial"/>
          <w:color w:val="000000"/>
          <w:szCs w:val="20"/>
          <w:lang w:eastAsia="en-US"/>
        </w:rPr>
      </w:pPr>
      <w:r>
        <w:rPr>
          <w:rFonts w:eastAsia="Calibri" w:cs="Arial"/>
          <w:color w:val="000000"/>
          <w:lang w:eastAsia="en-US"/>
        </w:rPr>
        <w:t>İşbu Sözleşmede;</w:t>
      </w:r>
    </w:p>
    <w:p w:rsidR="00673811" w:rsidRPr="002E3FB7" w:rsidRDefault="00673811" w:rsidP="002E3FB7">
      <w:pPr>
        <w:pStyle w:val="MaddeAltBal"/>
        <w:numPr>
          <w:ilvl w:val="0"/>
          <w:numId w:val="0"/>
        </w:numPr>
        <w:spacing w:line="276" w:lineRule="auto"/>
        <w:ind w:left="851"/>
        <w:rPr>
          <w:rFonts w:eastAsia="Calibri" w:cs="Arial"/>
          <w:color w:val="000000"/>
          <w:szCs w:val="20"/>
          <w:lang w:eastAsia="en-US"/>
        </w:rPr>
      </w:pPr>
      <w:r w:rsidRPr="002E3FB7">
        <w:rPr>
          <w:rFonts w:eastAsia="Calibri" w:cs="Arial"/>
          <w:color w:val="000000"/>
          <w:lang w:eastAsia="en-US"/>
        </w:rPr>
        <w:t>“</w:t>
      </w:r>
      <w:r w:rsidRPr="002E3FB7">
        <w:rPr>
          <w:rFonts w:eastAsia="Calibri" w:cs="Arial"/>
          <w:b/>
          <w:color w:val="000000"/>
          <w:szCs w:val="20"/>
          <w:lang w:eastAsia="en-US"/>
        </w:rPr>
        <w:t>ÜNİVERSİT</w:t>
      </w:r>
      <w:r w:rsidRPr="002E3FB7">
        <w:rPr>
          <w:rFonts w:eastAsia="Calibri" w:cs="Arial"/>
          <w:color w:val="000000"/>
          <w:szCs w:val="20"/>
          <w:lang w:eastAsia="en-US"/>
        </w:rPr>
        <w:t xml:space="preserve">E”, </w:t>
      </w:r>
      <w:r w:rsidRPr="002E3FB7">
        <w:rPr>
          <w:rFonts w:cs="Arial"/>
          <w:position w:val="-2"/>
          <w:szCs w:val="20"/>
        </w:rPr>
        <w:t>İstanbul Ticaret Üniversitesi’ ni,</w:t>
      </w:r>
    </w:p>
    <w:p w:rsidR="00673811" w:rsidRPr="002E3FB7" w:rsidRDefault="00673811" w:rsidP="00673811">
      <w:pPr>
        <w:pStyle w:val="MaddeAltBal"/>
        <w:numPr>
          <w:ilvl w:val="0"/>
          <w:numId w:val="0"/>
        </w:numPr>
        <w:spacing w:line="276" w:lineRule="auto"/>
        <w:ind w:left="851"/>
        <w:rPr>
          <w:rFonts w:cs="Arial"/>
          <w:position w:val="-2"/>
          <w:szCs w:val="20"/>
        </w:rPr>
      </w:pPr>
      <w:r w:rsidRPr="002E3FB7">
        <w:rPr>
          <w:rFonts w:eastAsia="Calibri" w:cs="Arial"/>
          <w:b/>
          <w:color w:val="000000"/>
          <w:szCs w:val="20"/>
          <w:lang w:eastAsia="en-US"/>
        </w:rPr>
        <w:t>YÜKLENİCİ</w:t>
      </w:r>
      <w:r w:rsidRPr="002E3FB7">
        <w:rPr>
          <w:rFonts w:eastAsia="Calibri" w:cs="Arial"/>
          <w:color w:val="000000"/>
          <w:szCs w:val="20"/>
          <w:lang w:eastAsia="en-US"/>
        </w:rPr>
        <w:t xml:space="preserve">”, </w:t>
      </w:r>
      <w:r w:rsidRPr="002E3FB7">
        <w:rPr>
          <w:rFonts w:cs="Arial"/>
          <w:position w:val="-2"/>
          <w:szCs w:val="20"/>
        </w:rPr>
        <w:t xml:space="preserve">Üzerine ihale yapılan ve sözleşme imzalanan </w:t>
      </w:r>
      <w:r w:rsidR="004751FA">
        <w:rPr>
          <w:rFonts w:cs="Arial"/>
          <w:position w:val="-2"/>
          <w:szCs w:val="20"/>
        </w:rPr>
        <w:t>YÜKLENİCİ’</w:t>
      </w:r>
      <w:r w:rsidRPr="002E3FB7">
        <w:rPr>
          <w:rFonts w:cs="Arial"/>
          <w:position w:val="-2"/>
          <w:szCs w:val="20"/>
        </w:rPr>
        <w:t>yi</w:t>
      </w:r>
    </w:p>
    <w:p w:rsidR="00673811" w:rsidRDefault="00673811" w:rsidP="00673811">
      <w:pPr>
        <w:pStyle w:val="MaddeAltBal"/>
        <w:numPr>
          <w:ilvl w:val="0"/>
          <w:numId w:val="0"/>
        </w:numPr>
        <w:spacing w:line="276" w:lineRule="auto"/>
        <w:ind w:left="851"/>
        <w:rPr>
          <w:rFonts w:cs="Arial"/>
          <w:position w:val="-2"/>
          <w:szCs w:val="20"/>
        </w:rPr>
      </w:pPr>
      <w:r w:rsidRPr="002E3FB7">
        <w:rPr>
          <w:rFonts w:cs="Arial"/>
          <w:position w:val="-2"/>
          <w:szCs w:val="20"/>
        </w:rPr>
        <w:t xml:space="preserve">ifade etmektedir. </w:t>
      </w:r>
    </w:p>
    <w:p w:rsidR="002E3FB7" w:rsidRPr="002E3FB7" w:rsidRDefault="002E3FB7" w:rsidP="00673811">
      <w:pPr>
        <w:pStyle w:val="MaddeAltBal"/>
        <w:numPr>
          <w:ilvl w:val="0"/>
          <w:numId w:val="0"/>
        </w:numPr>
        <w:spacing w:line="276" w:lineRule="auto"/>
        <w:ind w:left="851"/>
        <w:rPr>
          <w:rFonts w:eastAsia="Calibri" w:cs="Arial"/>
          <w:color w:val="000000"/>
          <w:szCs w:val="20"/>
          <w:lang w:eastAsia="en-US"/>
        </w:rPr>
      </w:pPr>
    </w:p>
    <w:p w:rsidR="002A5856" w:rsidRDefault="002A5856" w:rsidP="00424144">
      <w:pPr>
        <w:pStyle w:val="MaddeBal"/>
        <w:numPr>
          <w:ilvl w:val="0"/>
          <w:numId w:val="31"/>
        </w:numPr>
        <w:spacing w:line="276" w:lineRule="auto"/>
        <w:ind w:left="284" w:hanging="284"/>
        <w:rPr>
          <w:color w:val="000000"/>
          <w:spacing w:val="-1"/>
        </w:rPr>
      </w:pPr>
      <w:r>
        <w:t xml:space="preserve">SÖZLEŞMENİN KONUSU </w:t>
      </w:r>
    </w:p>
    <w:p w:rsidR="007524E7" w:rsidRPr="00427E05" w:rsidRDefault="00427E05" w:rsidP="00424144">
      <w:pPr>
        <w:pStyle w:val="MaddeAltBal"/>
        <w:numPr>
          <w:ilvl w:val="1"/>
          <w:numId w:val="31"/>
        </w:numPr>
        <w:snapToGrid w:val="0"/>
        <w:spacing w:line="276" w:lineRule="auto"/>
        <w:ind w:left="851" w:hanging="491"/>
      </w:pPr>
      <w:r w:rsidRPr="00427E05">
        <w:rPr>
          <w:rFonts w:cs="Arial"/>
        </w:rPr>
        <w:t>İ</w:t>
      </w:r>
      <w:r w:rsidR="00250124" w:rsidRPr="00427E05">
        <w:rPr>
          <w:rFonts w:cs="Arial"/>
        </w:rPr>
        <w:t xml:space="preserve">şbu Sözleşme ve Sözleşmenin eki niteliğinde olan </w:t>
      </w:r>
      <w:r w:rsidR="009D285C">
        <w:rPr>
          <w:rFonts w:cs="Arial"/>
        </w:rPr>
        <w:t>“</w:t>
      </w:r>
      <w:r w:rsidRPr="00427E05">
        <w:rPr>
          <w:rFonts w:cs="Arial"/>
        </w:rPr>
        <w:t>İstanbul Ticaret Üniversitesi</w:t>
      </w:r>
      <w:r w:rsidR="00ED4794">
        <w:rPr>
          <w:rFonts w:cs="Arial"/>
        </w:rPr>
        <w:t xml:space="preserve">’ nin </w:t>
      </w:r>
      <w:r w:rsidR="00C07850">
        <w:rPr>
          <w:rFonts w:cs="Arial"/>
        </w:rPr>
        <w:t>F</w:t>
      </w:r>
      <w:r w:rsidR="00ED4794">
        <w:rPr>
          <w:rFonts w:cs="Arial"/>
        </w:rPr>
        <w:t xml:space="preserve">aaliyetlerine  </w:t>
      </w:r>
      <w:r w:rsidR="00C07850">
        <w:rPr>
          <w:rFonts w:cs="Arial"/>
        </w:rPr>
        <w:t>Y</w:t>
      </w:r>
      <w:r w:rsidR="00ED4794">
        <w:rPr>
          <w:rFonts w:cs="Arial"/>
        </w:rPr>
        <w:t xml:space="preserve">önelik </w:t>
      </w:r>
      <w:r w:rsidR="00C07850">
        <w:rPr>
          <w:rFonts w:cs="Arial"/>
        </w:rPr>
        <w:t>H</w:t>
      </w:r>
      <w:r w:rsidR="00ED4794">
        <w:rPr>
          <w:rFonts w:cs="Arial"/>
        </w:rPr>
        <w:t>azırlanacak Dijital Medya Planı Teknik Şartnamesi</w:t>
      </w:r>
      <w:r w:rsidR="009D285C">
        <w:rPr>
          <w:rFonts w:cs="Arial"/>
        </w:rPr>
        <w:t>”</w:t>
      </w:r>
      <w:r w:rsidR="00ED4794">
        <w:rPr>
          <w:rFonts w:cs="Arial"/>
        </w:rPr>
        <w:t xml:space="preserve"> </w:t>
      </w:r>
      <w:r w:rsidR="00250124" w:rsidRPr="00427E05">
        <w:rPr>
          <w:rFonts w:cs="Arial"/>
        </w:rPr>
        <w:t>(“Şartname</w:t>
      </w:r>
      <w:r w:rsidR="0030331B" w:rsidRPr="00427E05">
        <w:rPr>
          <w:rFonts w:cs="Arial"/>
        </w:rPr>
        <w:t>”)</w:t>
      </w:r>
      <w:r w:rsidRPr="00427E05">
        <w:rPr>
          <w:rFonts w:cs="Arial"/>
        </w:rPr>
        <w:t xml:space="preserve"> ile</w:t>
      </w:r>
      <w:r w:rsidR="00250124" w:rsidRPr="00427E05">
        <w:rPr>
          <w:rFonts w:cs="Arial"/>
        </w:rPr>
        <w:t xml:space="preserve"> düzenlenen esaslar çerçevesinde, </w:t>
      </w:r>
      <w:r w:rsidR="00187648">
        <w:rPr>
          <w:rFonts w:cs="Arial"/>
        </w:rPr>
        <w:t>ÜNİVERSİTE’</w:t>
      </w:r>
      <w:r w:rsidR="00ED4794">
        <w:rPr>
          <w:rFonts w:cs="Arial"/>
        </w:rPr>
        <w:t>nin</w:t>
      </w:r>
      <w:r w:rsidR="00ED4794" w:rsidRPr="00ED4794">
        <w:rPr>
          <w:rFonts w:cs="Arial"/>
        </w:rPr>
        <w:t xml:space="preserve"> t</w:t>
      </w:r>
      <w:r w:rsidR="00ED4794">
        <w:rPr>
          <w:rFonts w:cs="Arial"/>
        </w:rPr>
        <w:t xml:space="preserve">anıtım faaliyetleri ile </w:t>
      </w:r>
      <w:r w:rsidR="00ED4794" w:rsidRPr="00ED4794">
        <w:rPr>
          <w:rFonts w:cs="Arial"/>
        </w:rPr>
        <w:t>hedeflenen faa</w:t>
      </w:r>
      <w:r w:rsidR="00ED4794">
        <w:rPr>
          <w:rFonts w:cs="Arial"/>
        </w:rPr>
        <w:t>liyet programları çerçevesinde, ÜNİVERSİTENİN</w:t>
      </w:r>
      <w:r w:rsidR="00ED4794" w:rsidRPr="00ED4794">
        <w:rPr>
          <w:rFonts w:cs="Arial"/>
        </w:rPr>
        <w:t xml:space="preserve"> programlarının Programları Yürütme Makamı sıfatıyla dijital medya planı ve reklamlarının yapılarak kayıt oranlarının arttırılması, marka bilinirliği ve tercih edilebilirliğinin geliştirilmesi işidir.</w:t>
      </w:r>
    </w:p>
    <w:p w:rsidR="001A0661" w:rsidRDefault="001A0661" w:rsidP="00424144">
      <w:pPr>
        <w:spacing w:line="276" w:lineRule="auto"/>
      </w:pPr>
    </w:p>
    <w:p w:rsidR="00D92D40" w:rsidRPr="009C6C35" w:rsidRDefault="004751FA" w:rsidP="00424144">
      <w:pPr>
        <w:pStyle w:val="MaddeAltBal"/>
        <w:numPr>
          <w:ilvl w:val="1"/>
          <w:numId w:val="31"/>
        </w:numPr>
        <w:spacing w:line="276" w:lineRule="auto"/>
        <w:ind w:left="851" w:hanging="491"/>
        <w:rPr>
          <w:rFonts w:eastAsia="Calibri"/>
          <w:color w:val="000000"/>
          <w:lang w:eastAsia="en-US"/>
        </w:rPr>
      </w:pPr>
      <w:r>
        <w:rPr>
          <w:rFonts w:eastAsia="Calibri"/>
          <w:color w:val="000000"/>
          <w:lang w:eastAsia="en-US"/>
        </w:rPr>
        <w:t>YÜKLENİCİ</w:t>
      </w:r>
      <w:r w:rsidR="00FF5AA5">
        <w:rPr>
          <w:rFonts w:eastAsia="Calibri"/>
          <w:color w:val="000000"/>
          <w:lang w:eastAsia="en-US"/>
        </w:rPr>
        <w:t>’</w:t>
      </w:r>
      <w:r w:rsidR="005C7085">
        <w:rPr>
          <w:rFonts w:eastAsia="Calibri"/>
          <w:color w:val="000000"/>
          <w:lang w:eastAsia="en-US"/>
        </w:rPr>
        <w:t xml:space="preserve"> </w:t>
      </w:r>
      <w:r w:rsidR="00FF5AA5">
        <w:rPr>
          <w:rFonts w:eastAsia="Calibri"/>
          <w:color w:val="000000"/>
          <w:lang w:eastAsia="en-US"/>
        </w:rPr>
        <w:t xml:space="preserve">nin bu kapsamda yerine getireceği tüm hizmetler “Proje” olarak anılacaktır. </w:t>
      </w:r>
    </w:p>
    <w:p w:rsidR="0070776A" w:rsidRDefault="0070776A" w:rsidP="00424144">
      <w:pPr>
        <w:spacing w:line="276" w:lineRule="auto"/>
      </w:pPr>
    </w:p>
    <w:p w:rsidR="002A5856" w:rsidRDefault="002A5856" w:rsidP="00424144">
      <w:pPr>
        <w:pStyle w:val="MaddeBal"/>
        <w:numPr>
          <w:ilvl w:val="0"/>
          <w:numId w:val="31"/>
        </w:numPr>
        <w:spacing w:line="276" w:lineRule="auto"/>
        <w:ind w:left="284" w:hanging="284"/>
      </w:pPr>
      <w:r>
        <w:t>S</w:t>
      </w:r>
      <w:r w:rsidR="00593411">
        <w:t>ÖZLEŞME</w:t>
      </w:r>
      <w:r>
        <w:t>NİN SÜRESİ</w:t>
      </w:r>
    </w:p>
    <w:p w:rsidR="00D74DBB" w:rsidRPr="00E76CBC" w:rsidRDefault="00D74DBB" w:rsidP="00424144">
      <w:pPr>
        <w:pStyle w:val="MaddeAltBal"/>
        <w:numPr>
          <w:ilvl w:val="1"/>
          <w:numId w:val="31"/>
        </w:numPr>
        <w:snapToGrid w:val="0"/>
        <w:spacing w:line="276" w:lineRule="auto"/>
        <w:ind w:left="851" w:hanging="491"/>
        <w:rPr>
          <w:color w:val="auto"/>
        </w:rPr>
      </w:pPr>
      <w:r w:rsidRPr="00E76CBC">
        <w:rPr>
          <w:color w:val="auto"/>
        </w:rPr>
        <w:t xml:space="preserve">İşbu </w:t>
      </w:r>
      <w:r w:rsidR="00820488" w:rsidRPr="00E76CBC">
        <w:rPr>
          <w:color w:val="auto"/>
        </w:rPr>
        <w:t>Sözleşme</w:t>
      </w:r>
      <w:r w:rsidRPr="00E76CBC">
        <w:rPr>
          <w:color w:val="auto"/>
        </w:rPr>
        <w:t xml:space="preserve"> </w:t>
      </w:r>
      <w:r w:rsidR="00E156AE" w:rsidRPr="00E76CBC">
        <w:rPr>
          <w:color w:val="auto"/>
        </w:rPr>
        <w:t xml:space="preserve">imzalandığı </w:t>
      </w:r>
      <w:r w:rsidR="006022D6" w:rsidRPr="00E76CBC">
        <w:rPr>
          <w:color w:val="auto"/>
        </w:rPr>
        <w:t>tarihte</w:t>
      </w:r>
      <w:r w:rsidRPr="00E76CBC">
        <w:rPr>
          <w:color w:val="auto"/>
        </w:rPr>
        <w:t xml:space="preserve"> yürürlüğe girer ve </w:t>
      </w:r>
      <w:r w:rsidR="00142136">
        <w:rPr>
          <w:color w:val="auto"/>
        </w:rPr>
        <w:t xml:space="preserve">01 </w:t>
      </w:r>
      <w:r w:rsidR="0008281A">
        <w:rPr>
          <w:color w:val="auto"/>
        </w:rPr>
        <w:t>Ekim</w:t>
      </w:r>
      <w:r w:rsidR="00142136">
        <w:rPr>
          <w:color w:val="auto"/>
        </w:rPr>
        <w:t xml:space="preserve"> 2021 </w:t>
      </w:r>
      <w:r w:rsidR="00187648" w:rsidRPr="00E76CBC">
        <w:rPr>
          <w:color w:val="auto"/>
        </w:rPr>
        <w:t>tarihin</w:t>
      </w:r>
      <w:r w:rsidR="00BB10D4">
        <w:rPr>
          <w:color w:val="auto"/>
        </w:rPr>
        <w:t>de sona erer</w:t>
      </w:r>
      <w:r w:rsidR="00E76CBC" w:rsidRPr="00E76CBC">
        <w:rPr>
          <w:color w:val="auto"/>
        </w:rPr>
        <w:t>.</w:t>
      </w:r>
      <w:r w:rsidR="004C29AD" w:rsidRPr="00E76CBC">
        <w:rPr>
          <w:color w:val="auto"/>
        </w:rPr>
        <w:t xml:space="preserve"> </w:t>
      </w:r>
    </w:p>
    <w:p w:rsidR="00D74DBB" w:rsidRDefault="00D74DBB" w:rsidP="00424144">
      <w:pPr>
        <w:spacing w:line="276" w:lineRule="auto"/>
      </w:pPr>
    </w:p>
    <w:p w:rsidR="00A96CCB" w:rsidRPr="00587410" w:rsidRDefault="001B08C8" w:rsidP="00424144">
      <w:pPr>
        <w:pStyle w:val="MaddeBal"/>
        <w:numPr>
          <w:ilvl w:val="0"/>
          <w:numId w:val="31"/>
        </w:numPr>
        <w:spacing w:line="276" w:lineRule="auto"/>
        <w:ind w:left="284" w:hanging="284"/>
      </w:pPr>
      <w:r w:rsidRPr="00587410">
        <w:t xml:space="preserve">SÖZLEŞME BEDELİ </w:t>
      </w:r>
    </w:p>
    <w:p w:rsidR="009A7C79" w:rsidRPr="00587410" w:rsidRDefault="00DA702B" w:rsidP="00424144">
      <w:pPr>
        <w:pStyle w:val="MaddeAltBal"/>
        <w:numPr>
          <w:ilvl w:val="1"/>
          <w:numId w:val="31"/>
        </w:numPr>
        <w:spacing w:line="276" w:lineRule="auto"/>
        <w:ind w:left="851" w:hanging="491"/>
      </w:pPr>
      <w:r w:rsidRPr="00587410">
        <w:t xml:space="preserve">İşbu Sözleşme kapsamında, </w:t>
      </w:r>
      <w:r w:rsidR="004751FA">
        <w:t>YÜKLENİCİ</w:t>
      </w:r>
      <w:r w:rsidR="00187648">
        <w:t xml:space="preserve">’nin yapacağı faaliyetlerin </w:t>
      </w:r>
      <w:r w:rsidR="00187648" w:rsidRPr="00E76CBC">
        <w:t xml:space="preserve">maliyeti </w:t>
      </w:r>
      <w:r w:rsidR="00B9376F">
        <w:t>4</w:t>
      </w:r>
      <w:r w:rsidR="0008281A">
        <w:t>1</w:t>
      </w:r>
      <w:r w:rsidR="00B9376F">
        <w:t>0</w:t>
      </w:r>
      <w:r w:rsidR="000C1A5F" w:rsidRPr="00E76CBC">
        <w:t xml:space="preserve">.000 </w:t>
      </w:r>
      <w:r w:rsidR="00187648" w:rsidRPr="00E76CBC">
        <w:t>TL</w:t>
      </w:r>
      <w:r w:rsidR="007449D2">
        <w:t>+KDV</w:t>
      </w:r>
      <w:r w:rsidR="00187648">
        <w:t xml:space="preserve">’yi aşamaz. </w:t>
      </w:r>
    </w:p>
    <w:p w:rsidR="009A7C79" w:rsidRDefault="009A7C79" w:rsidP="00424144">
      <w:pPr>
        <w:spacing w:line="276" w:lineRule="auto"/>
      </w:pPr>
    </w:p>
    <w:p w:rsidR="009A7C79" w:rsidRPr="009A7C79" w:rsidRDefault="009A7C79" w:rsidP="00424144">
      <w:pPr>
        <w:pStyle w:val="MaddeBal"/>
        <w:widowControl w:val="0"/>
        <w:numPr>
          <w:ilvl w:val="0"/>
          <w:numId w:val="31"/>
        </w:numPr>
        <w:autoSpaceDE w:val="0"/>
        <w:autoSpaceDN w:val="0"/>
        <w:adjustRightInd w:val="0"/>
        <w:snapToGrid w:val="0"/>
        <w:spacing w:line="276" w:lineRule="auto"/>
        <w:ind w:left="284" w:hanging="284"/>
        <w:contextualSpacing/>
        <w:jc w:val="both"/>
        <w:outlineLvl w:val="0"/>
        <w:rPr>
          <w:rFonts w:eastAsia="Calibri"/>
          <w:color w:val="000000"/>
          <w:szCs w:val="24"/>
          <w:lang w:eastAsia="en-US"/>
        </w:rPr>
      </w:pPr>
      <w:bookmarkStart w:id="1" w:name="_Toc512604058"/>
      <w:r w:rsidRPr="009A7C79">
        <w:rPr>
          <w:rFonts w:eastAsia="Calibri"/>
          <w:color w:val="000000"/>
          <w:szCs w:val="24"/>
          <w:lang w:eastAsia="en-US"/>
        </w:rPr>
        <w:t>GENEL ŞARTLAR</w:t>
      </w:r>
      <w:bookmarkEnd w:id="1"/>
    </w:p>
    <w:p w:rsidR="00B95FF4" w:rsidRPr="006D12BA" w:rsidRDefault="004751FA" w:rsidP="00424144">
      <w:pPr>
        <w:pStyle w:val="MaddeAltBal"/>
        <w:spacing w:line="276" w:lineRule="auto"/>
        <w:rPr>
          <w:rFonts w:eastAsia="Calibri"/>
          <w:lang w:eastAsia="en-US"/>
        </w:rPr>
      </w:pPr>
      <w:r>
        <w:rPr>
          <w:rFonts w:eastAsia="Calibri"/>
          <w:color w:val="000000"/>
          <w:lang w:eastAsia="en-US"/>
        </w:rPr>
        <w:t>YÜKLENİCİ</w:t>
      </w:r>
      <w:r w:rsidR="006D12BA" w:rsidRPr="006D12BA">
        <w:rPr>
          <w:rFonts w:eastAsia="Calibri"/>
          <w:color w:val="000000"/>
          <w:lang w:eastAsia="en-US"/>
        </w:rPr>
        <w:t xml:space="preserve"> işbu Sözleşme kapsamında yer alan tüm yükümlülüklerini işbu Sözleşmenin eki niteliğindeki Şartnameye uygun olarak, </w:t>
      </w:r>
      <w:r w:rsidR="004C5640">
        <w:rPr>
          <w:rFonts w:eastAsia="Calibri"/>
          <w:color w:val="000000"/>
          <w:lang w:eastAsia="en-US"/>
        </w:rPr>
        <w:t>r</w:t>
      </w:r>
      <w:r w:rsidR="004C5640" w:rsidRPr="004C5640">
        <w:rPr>
          <w:rFonts w:eastAsia="Calibri"/>
          <w:color w:val="000000"/>
          <w:lang w:eastAsia="en-US"/>
        </w:rPr>
        <w:t>eklam çalışmaları sırasında rakip analizleri ve rakip anahtar kelimelerinin tamamını içeren ön rapor</w:t>
      </w:r>
      <w:r w:rsidR="004C5640">
        <w:rPr>
          <w:rFonts w:eastAsia="Calibri"/>
          <w:color w:val="000000"/>
          <w:lang w:eastAsia="en-US"/>
        </w:rPr>
        <w:t>u</w:t>
      </w:r>
      <w:r w:rsidR="004C5640" w:rsidRPr="004C5640">
        <w:rPr>
          <w:rFonts w:eastAsia="Calibri"/>
          <w:color w:val="000000"/>
          <w:lang w:eastAsia="en-US"/>
        </w:rPr>
        <w:t xml:space="preserve"> </w:t>
      </w:r>
      <w:r w:rsidR="004C5640">
        <w:rPr>
          <w:rFonts w:eastAsia="Calibri"/>
          <w:color w:val="000000"/>
          <w:lang w:eastAsia="en-US"/>
        </w:rPr>
        <w:t>ÜNİVERSİTE’ ye sunmakla yükümlüdür.</w:t>
      </w:r>
      <w:r w:rsidR="006D12BA" w:rsidRPr="006D12BA">
        <w:rPr>
          <w:rFonts w:eastAsia="Calibri"/>
          <w:color w:val="000000"/>
          <w:lang w:eastAsia="en-US"/>
        </w:rPr>
        <w:t xml:space="preserve"> </w:t>
      </w:r>
    </w:p>
    <w:p w:rsidR="006D12BA" w:rsidRPr="006D12BA" w:rsidRDefault="006D12BA" w:rsidP="006D12BA">
      <w:pPr>
        <w:pStyle w:val="MaddeAltBal"/>
        <w:numPr>
          <w:ilvl w:val="0"/>
          <w:numId w:val="0"/>
        </w:numPr>
        <w:spacing w:line="276" w:lineRule="auto"/>
        <w:ind w:left="720"/>
        <w:rPr>
          <w:rFonts w:eastAsia="Calibri"/>
          <w:lang w:eastAsia="en-US"/>
        </w:rPr>
      </w:pPr>
    </w:p>
    <w:p w:rsidR="00FF4EA8" w:rsidRPr="004C5640" w:rsidRDefault="004C5640" w:rsidP="00FF4EA8">
      <w:pPr>
        <w:pStyle w:val="MaddeAltBal"/>
        <w:spacing w:line="276" w:lineRule="auto"/>
        <w:rPr>
          <w:rFonts w:eastAsia="Calibri"/>
          <w:color w:val="000000"/>
          <w:lang w:eastAsia="en-US"/>
        </w:rPr>
      </w:pPr>
      <w:r w:rsidRPr="004C5640">
        <w:rPr>
          <w:rFonts w:eastAsia="Calibri"/>
          <w:color w:val="000000"/>
          <w:lang w:eastAsia="en-US"/>
        </w:rPr>
        <w:t xml:space="preserve">Medya planı teklifi onaylanan </w:t>
      </w:r>
      <w:r w:rsidR="004751FA">
        <w:rPr>
          <w:rFonts w:eastAsia="Calibri"/>
          <w:color w:val="000000"/>
          <w:lang w:eastAsia="en-US"/>
        </w:rPr>
        <w:t>YÜKLENİCİ</w:t>
      </w:r>
      <w:r w:rsidR="00A04600" w:rsidRPr="004C5640">
        <w:rPr>
          <w:rFonts w:eastAsia="Calibri"/>
          <w:color w:val="000000"/>
          <w:lang w:eastAsia="en-US"/>
        </w:rPr>
        <w:t xml:space="preserve">, </w:t>
      </w:r>
      <w:r w:rsidRPr="004C5640">
        <w:rPr>
          <w:rFonts w:eastAsia="Calibri"/>
          <w:color w:val="000000"/>
          <w:lang w:eastAsia="en-US"/>
        </w:rPr>
        <w:t xml:space="preserve">ÜNİVERSİTE’ ye tüm yönetim hesaplarının kontrol yetkisini vermekle yükümlüdür. </w:t>
      </w:r>
      <w:r>
        <w:rPr>
          <w:rFonts w:eastAsia="Calibri"/>
          <w:color w:val="000000"/>
          <w:lang w:eastAsia="en-US"/>
        </w:rPr>
        <w:t xml:space="preserve">Buna ek olarak </w:t>
      </w:r>
      <w:r w:rsidR="004751FA">
        <w:rPr>
          <w:rFonts w:eastAsia="Calibri"/>
          <w:color w:val="000000"/>
          <w:lang w:eastAsia="en-US"/>
        </w:rPr>
        <w:t>YÜKLENİCİ</w:t>
      </w:r>
      <w:r>
        <w:rPr>
          <w:rFonts w:eastAsia="Calibri"/>
          <w:color w:val="000000"/>
          <w:lang w:eastAsia="en-US"/>
        </w:rPr>
        <w:t xml:space="preserve">, </w:t>
      </w:r>
      <w:r w:rsidRPr="004C5640">
        <w:rPr>
          <w:rFonts w:eastAsia="Calibri"/>
          <w:color w:val="000000"/>
          <w:lang w:eastAsia="en-US"/>
        </w:rPr>
        <w:t>Google, sosyal medya ve diğer takibi yapılan tüm mecraların reklam yönetim panel bilgileri hususunda</w:t>
      </w:r>
      <w:r>
        <w:rPr>
          <w:rFonts w:eastAsia="Calibri"/>
          <w:color w:val="000000"/>
          <w:lang w:eastAsia="en-US"/>
        </w:rPr>
        <w:t xml:space="preserve"> Üniversiteyi yetkilendirmekle de yükümlüdür. </w:t>
      </w:r>
    </w:p>
    <w:p w:rsidR="00FF4EA8" w:rsidRDefault="00FF4EA8" w:rsidP="00FF4EA8">
      <w:pPr>
        <w:rPr>
          <w:rFonts w:eastAsia="Calibri"/>
          <w:lang w:eastAsia="en-US"/>
        </w:rPr>
      </w:pPr>
    </w:p>
    <w:p w:rsidR="00652AE0" w:rsidRDefault="00652AE0" w:rsidP="00652AE0">
      <w:pPr>
        <w:pStyle w:val="MaddeAltBal"/>
        <w:spacing w:line="276" w:lineRule="auto"/>
        <w:rPr>
          <w:rFonts w:eastAsia="Calibri"/>
          <w:color w:val="000000"/>
          <w:lang w:eastAsia="en-US"/>
        </w:rPr>
      </w:pPr>
      <w:r>
        <w:rPr>
          <w:rFonts w:eastAsia="Calibri"/>
          <w:color w:val="000000"/>
          <w:lang w:eastAsia="en-US"/>
        </w:rPr>
        <w:t>YÜKLENİCİ</w:t>
      </w:r>
      <w:r w:rsidRPr="001F305D">
        <w:rPr>
          <w:rFonts w:eastAsia="Calibri"/>
          <w:color w:val="000000"/>
          <w:lang w:eastAsia="en-US"/>
        </w:rPr>
        <w:t>, işbu Sözleşme kapsamında Google ile yapılacak çalışmalarda Üniversite bölümlerine ait anahtar kelimelerin girişi, metinlerin Üniversite ile istişare ederek oluşturulması ve linklerinin girilmesi gibi çalışmaları bizzat yürüt</w:t>
      </w:r>
      <w:r>
        <w:rPr>
          <w:rFonts w:eastAsia="Calibri"/>
          <w:color w:val="000000"/>
          <w:lang w:eastAsia="en-US"/>
        </w:rPr>
        <w:t xml:space="preserve">mekle yükümlü olup, ilgili hesaplara UTM bağlantısı oluşturulacaktır. </w:t>
      </w:r>
    </w:p>
    <w:p w:rsidR="00652AE0" w:rsidRPr="00FF4EA8" w:rsidRDefault="00652AE0" w:rsidP="00FF4EA8">
      <w:pPr>
        <w:rPr>
          <w:rFonts w:eastAsia="Calibri"/>
          <w:lang w:eastAsia="en-US"/>
        </w:rPr>
      </w:pPr>
    </w:p>
    <w:p w:rsidR="00262FF8" w:rsidRPr="00A074C9" w:rsidRDefault="00217A0D" w:rsidP="00424144">
      <w:pPr>
        <w:pStyle w:val="MaddeAltBal"/>
        <w:spacing w:line="276" w:lineRule="auto"/>
        <w:rPr>
          <w:rFonts w:eastAsia="Calibri"/>
          <w:lang w:eastAsia="en-US"/>
        </w:rPr>
      </w:pPr>
      <w:r>
        <w:rPr>
          <w:rFonts w:eastAsia="Calibri"/>
          <w:color w:val="000000"/>
          <w:lang w:eastAsia="en-US"/>
        </w:rPr>
        <w:lastRenderedPageBreak/>
        <w:t xml:space="preserve">İşbu Sözleşme kapsamında </w:t>
      </w:r>
      <w:r w:rsidR="004751FA">
        <w:rPr>
          <w:rFonts w:eastAsia="Calibri"/>
          <w:color w:val="000000"/>
          <w:lang w:eastAsia="en-US"/>
        </w:rPr>
        <w:t>YÜKLENİCİ</w:t>
      </w:r>
      <w:r>
        <w:rPr>
          <w:rFonts w:eastAsia="Calibri"/>
          <w:color w:val="000000"/>
          <w:lang w:eastAsia="en-US"/>
        </w:rPr>
        <w:t xml:space="preserve"> tarafından yapılacak olan</w:t>
      </w:r>
      <w:r w:rsidR="00A074C9" w:rsidRPr="00A074C9">
        <w:rPr>
          <w:rFonts w:eastAsia="Calibri"/>
          <w:color w:val="000000"/>
          <w:lang w:eastAsia="en-US"/>
        </w:rPr>
        <w:t xml:space="preserve"> </w:t>
      </w:r>
      <w:r>
        <w:rPr>
          <w:rFonts w:eastAsia="Calibri"/>
          <w:color w:val="000000"/>
          <w:lang w:eastAsia="en-US"/>
        </w:rPr>
        <w:t>s</w:t>
      </w:r>
      <w:r w:rsidRPr="00217A0D">
        <w:rPr>
          <w:rFonts w:eastAsia="Calibri"/>
          <w:color w:val="000000"/>
          <w:lang w:eastAsia="en-US"/>
        </w:rPr>
        <w:t>osyal medya reklamları için Instagram, Facebook, Twitter, Likedin ve Youtube kullanılacaktır</w:t>
      </w:r>
      <w:r>
        <w:rPr>
          <w:rFonts w:eastAsia="Calibri"/>
          <w:color w:val="000000"/>
          <w:lang w:eastAsia="en-US"/>
        </w:rPr>
        <w:t xml:space="preserve">. </w:t>
      </w:r>
      <w:r w:rsidR="004751FA">
        <w:rPr>
          <w:rFonts w:eastAsia="Calibri"/>
          <w:color w:val="000000"/>
          <w:lang w:eastAsia="en-US"/>
        </w:rPr>
        <w:t>YÜKLENİCİ</w:t>
      </w:r>
      <w:r>
        <w:rPr>
          <w:rFonts w:eastAsia="Calibri"/>
          <w:color w:val="000000"/>
          <w:lang w:eastAsia="en-US"/>
        </w:rPr>
        <w:t>, s</w:t>
      </w:r>
      <w:r w:rsidRPr="00217A0D">
        <w:rPr>
          <w:rFonts w:eastAsia="Calibri"/>
          <w:color w:val="000000"/>
          <w:lang w:eastAsia="en-US"/>
        </w:rPr>
        <w:t>osyal medyada kullanılan tüm reklam yönetim panel bilgileri Ü</w:t>
      </w:r>
      <w:r>
        <w:rPr>
          <w:rFonts w:eastAsia="Calibri"/>
          <w:color w:val="000000"/>
          <w:lang w:eastAsia="en-US"/>
        </w:rPr>
        <w:t>NİVERSİTE ile paylaşmakla yükümlü olup, ÜNİVERSİTE’ ye</w:t>
      </w:r>
      <w:r w:rsidRPr="00217A0D">
        <w:rPr>
          <w:rFonts w:eastAsia="Calibri"/>
          <w:color w:val="000000"/>
          <w:lang w:eastAsia="en-US"/>
        </w:rPr>
        <w:t xml:space="preserve"> farklı bir izleme paneli</w:t>
      </w:r>
      <w:r>
        <w:rPr>
          <w:rFonts w:eastAsia="Calibri"/>
          <w:color w:val="000000"/>
          <w:lang w:eastAsia="en-US"/>
        </w:rPr>
        <w:t xml:space="preserve"> verilmeyecektir.  </w:t>
      </w:r>
    </w:p>
    <w:p w:rsidR="00A074C9" w:rsidRPr="00A074C9" w:rsidRDefault="00A074C9" w:rsidP="00A074C9">
      <w:pPr>
        <w:pStyle w:val="MaddeAltBal"/>
        <w:numPr>
          <w:ilvl w:val="0"/>
          <w:numId w:val="0"/>
        </w:numPr>
        <w:spacing w:line="276" w:lineRule="auto"/>
        <w:ind w:left="720"/>
        <w:rPr>
          <w:rFonts w:eastAsia="Calibri"/>
          <w:lang w:eastAsia="en-US"/>
        </w:rPr>
      </w:pPr>
    </w:p>
    <w:p w:rsidR="009A7C79" w:rsidRDefault="00FF0A9A" w:rsidP="00FF0A9A">
      <w:pPr>
        <w:pStyle w:val="MaddeAltBal"/>
        <w:spacing w:line="276" w:lineRule="auto"/>
        <w:rPr>
          <w:rFonts w:eastAsia="Calibri"/>
          <w:color w:val="000000"/>
          <w:lang w:eastAsia="en-US"/>
        </w:rPr>
      </w:pPr>
      <w:r>
        <w:rPr>
          <w:rFonts w:eastAsia="Calibri"/>
          <w:color w:val="000000"/>
          <w:lang w:eastAsia="en-US"/>
        </w:rPr>
        <w:t>İşbu Sözleşme kapsamında</w:t>
      </w:r>
      <w:r w:rsidR="004B2B41">
        <w:rPr>
          <w:rFonts w:eastAsia="Calibri"/>
          <w:color w:val="000000"/>
          <w:lang w:eastAsia="en-US"/>
        </w:rPr>
        <w:t xml:space="preserve"> </w:t>
      </w:r>
      <w:r w:rsidR="00B9376F">
        <w:rPr>
          <w:rFonts w:eastAsia="Calibri"/>
          <w:color w:val="000000"/>
          <w:lang w:eastAsia="en-US"/>
        </w:rPr>
        <w:t>2021-</w:t>
      </w:r>
      <w:r w:rsidR="004B2B41">
        <w:rPr>
          <w:rFonts w:eastAsia="Calibri"/>
          <w:color w:val="000000"/>
          <w:lang w:eastAsia="en-US"/>
        </w:rPr>
        <w:t>2022 lisans ve</w:t>
      </w:r>
      <w:r>
        <w:rPr>
          <w:rFonts w:eastAsia="Calibri"/>
          <w:color w:val="000000"/>
          <w:lang w:eastAsia="en-US"/>
        </w:rPr>
        <w:t xml:space="preserve"> l</w:t>
      </w:r>
      <w:r w:rsidRPr="00FF0A9A">
        <w:rPr>
          <w:rFonts w:eastAsia="Calibri"/>
          <w:color w:val="000000"/>
          <w:lang w:eastAsia="en-US"/>
        </w:rPr>
        <w:t xml:space="preserve">isansüstü </w:t>
      </w:r>
      <w:r w:rsidR="004B2B41">
        <w:rPr>
          <w:rFonts w:eastAsia="Calibri"/>
          <w:color w:val="000000"/>
          <w:lang w:eastAsia="en-US"/>
        </w:rPr>
        <w:t xml:space="preserve">güz dönemi </w:t>
      </w:r>
      <w:r w:rsidRPr="00FF0A9A">
        <w:rPr>
          <w:rFonts w:eastAsia="Calibri"/>
          <w:color w:val="000000"/>
          <w:lang w:eastAsia="en-US"/>
        </w:rPr>
        <w:t xml:space="preserve">medya çalışmaları </w:t>
      </w:r>
      <w:r w:rsidR="00E76CBC">
        <w:rPr>
          <w:rFonts w:eastAsia="Calibri"/>
          <w:color w:val="000000"/>
          <w:lang w:eastAsia="en-US"/>
        </w:rPr>
        <w:t>kapsamaktadır.</w:t>
      </w:r>
    </w:p>
    <w:p w:rsidR="00CC68D7" w:rsidRDefault="00CC68D7" w:rsidP="00424144">
      <w:pPr>
        <w:spacing w:line="276" w:lineRule="auto"/>
        <w:rPr>
          <w:rFonts w:eastAsia="Calibri"/>
          <w:lang w:eastAsia="en-US"/>
        </w:rPr>
      </w:pPr>
    </w:p>
    <w:p w:rsidR="00652AE0" w:rsidRPr="00094770" w:rsidRDefault="00652AE0" w:rsidP="00652AE0">
      <w:pPr>
        <w:pStyle w:val="MaddeAltBal"/>
        <w:spacing w:line="276" w:lineRule="auto"/>
        <w:rPr>
          <w:rFonts w:eastAsia="Calibri"/>
          <w:lang w:eastAsia="en-US"/>
        </w:rPr>
      </w:pPr>
      <w:r>
        <w:rPr>
          <w:rFonts w:eastAsia="Calibri"/>
          <w:color w:val="000000"/>
          <w:lang w:eastAsia="en-US"/>
        </w:rPr>
        <w:t>YÜKLENİCİ</w:t>
      </w:r>
      <w:r w:rsidRPr="00094770">
        <w:rPr>
          <w:rFonts w:eastAsia="Calibri"/>
          <w:color w:val="000000"/>
          <w:lang w:eastAsia="en-US"/>
        </w:rPr>
        <w:t xml:space="preserve">, </w:t>
      </w:r>
      <w:r>
        <w:rPr>
          <w:rFonts w:eastAsia="Calibri"/>
          <w:color w:val="000000"/>
          <w:lang w:eastAsia="en-US"/>
        </w:rPr>
        <w:t>l</w:t>
      </w:r>
      <w:r w:rsidRPr="00F14DCB">
        <w:rPr>
          <w:rFonts w:eastAsia="Calibri"/>
          <w:color w:val="000000"/>
          <w:lang w:eastAsia="en-US"/>
        </w:rPr>
        <w:t xml:space="preserve">isans ve lisansüstü dijital reklamlarda </w:t>
      </w:r>
      <w:r>
        <w:rPr>
          <w:rFonts w:eastAsia="Calibri"/>
          <w:color w:val="000000"/>
          <w:lang w:eastAsia="en-US"/>
        </w:rPr>
        <w:t xml:space="preserve">ÜNİVERSİTE </w:t>
      </w:r>
      <w:r w:rsidRPr="00F14DCB">
        <w:rPr>
          <w:rFonts w:eastAsia="Calibri"/>
          <w:color w:val="000000"/>
          <w:lang w:eastAsia="en-US"/>
        </w:rPr>
        <w:t>adına gerekli hedeflemeleri Ü</w:t>
      </w:r>
      <w:r>
        <w:rPr>
          <w:rFonts w:eastAsia="Calibri"/>
          <w:color w:val="000000"/>
          <w:lang w:eastAsia="en-US"/>
        </w:rPr>
        <w:t>NİVERSİTE ile istişare ederek yapmakla yükümlüdür</w:t>
      </w:r>
      <w:r w:rsidRPr="00094770">
        <w:rPr>
          <w:rFonts w:eastAsia="Calibri"/>
          <w:color w:val="000000"/>
          <w:lang w:eastAsia="en-US"/>
        </w:rPr>
        <w:t xml:space="preserve">.  </w:t>
      </w:r>
    </w:p>
    <w:p w:rsidR="00652AE0" w:rsidRPr="00094770" w:rsidRDefault="00652AE0" w:rsidP="00652AE0">
      <w:pPr>
        <w:pStyle w:val="MaddeAltBal"/>
        <w:numPr>
          <w:ilvl w:val="0"/>
          <w:numId w:val="0"/>
        </w:numPr>
        <w:spacing w:line="276" w:lineRule="auto"/>
        <w:ind w:left="720"/>
        <w:rPr>
          <w:rFonts w:eastAsia="Calibri"/>
          <w:lang w:eastAsia="en-US"/>
        </w:rPr>
      </w:pPr>
    </w:p>
    <w:p w:rsidR="00652AE0" w:rsidRPr="00735643" w:rsidRDefault="00652AE0" w:rsidP="00652AE0">
      <w:pPr>
        <w:pStyle w:val="MaddeAltBal"/>
        <w:spacing w:line="276" w:lineRule="auto"/>
        <w:rPr>
          <w:rFonts w:eastAsia="Calibri"/>
          <w:color w:val="000000"/>
          <w:lang w:eastAsia="en-US"/>
        </w:rPr>
      </w:pPr>
      <w:r>
        <w:rPr>
          <w:rFonts w:eastAsia="Calibri"/>
          <w:color w:val="000000"/>
          <w:lang w:eastAsia="en-US"/>
        </w:rPr>
        <w:t>YÜKLENİCİ</w:t>
      </w:r>
      <w:r w:rsidRPr="00356461">
        <w:rPr>
          <w:rFonts w:eastAsia="Calibri"/>
          <w:color w:val="000000"/>
          <w:lang w:eastAsia="en-US"/>
        </w:rPr>
        <w:t xml:space="preserve">, </w:t>
      </w:r>
      <w:r w:rsidRPr="00735643">
        <w:rPr>
          <w:rFonts w:eastAsia="Calibri"/>
          <w:color w:val="000000"/>
          <w:lang w:eastAsia="en-US"/>
        </w:rPr>
        <w:t xml:space="preserve">reklamlar için gerekli hedef kitle araştırmasını Google verilerini süzerek </w:t>
      </w:r>
      <w:r>
        <w:rPr>
          <w:rFonts w:eastAsia="Calibri"/>
          <w:color w:val="000000"/>
          <w:lang w:eastAsia="en-US"/>
        </w:rPr>
        <w:t>ÜNİVERSİTE</w:t>
      </w:r>
      <w:r w:rsidRPr="00735643">
        <w:rPr>
          <w:rFonts w:eastAsia="Calibri"/>
          <w:color w:val="000000"/>
          <w:lang w:eastAsia="en-US"/>
        </w:rPr>
        <w:t xml:space="preserve"> ile paylaşacaktır. </w:t>
      </w:r>
      <w:r>
        <w:rPr>
          <w:rFonts w:eastAsia="Calibri"/>
          <w:color w:val="000000"/>
          <w:lang w:eastAsia="en-US"/>
        </w:rPr>
        <w:t>YÜKLENİCİ, b</w:t>
      </w:r>
      <w:r w:rsidRPr="00735643">
        <w:rPr>
          <w:rFonts w:eastAsia="Calibri"/>
          <w:color w:val="000000"/>
          <w:lang w:eastAsia="en-US"/>
        </w:rPr>
        <w:t>u hususta</w:t>
      </w:r>
      <w:r>
        <w:rPr>
          <w:rFonts w:eastAsia="Calibri"/>
          <w:color w:val="000000"/>
          <w:lang w:eastAsia="en-US"/>
        </w:rPr>
        <w:t>ki</w:t>
      </w:r>
      <w:r w:rsidRPr="00735643">
        <w:rPr>
          <w:rFonts w:eastAsia="Calibri"/>
          <w:color w:val="000000"/>
          <w:lang w:eastAsia="en-US"/>
        </w:rPr>
        <w:t xml:space="preserve"> verileri direkt Google</w:t>
      </w:r>
      <w:r>
        <w:rPr>
          <w:rFonts w:eastAsia="Calibri"/>
          <w:color w:val="000000"/>
          <w:lang w:eastAsia="en-US"/>
        </w:rPr>
        <w:t xml:space="preserve">’ </w:t>
      </w:r>
      <w:r w:rsidRPr="00735643">
        <w:rPr>
          <w:rFonts w:eastAsia="Calibri"/>
          <w:color w:val="000000"/>
          <w:lang w:eastAsia="en-US"/>
        </w:rPr>
        <w:t xml:space="preserve">dan </w:t>
      </w:r>
      <w:r>
        <w:rPr>
          <w:rFonts w:eastAsia="Calibri"/>
          <w:color w:val="000000"/>
          <w:lang w:eastAsia="en-US"/>
        </w:rPr>
        <w:t xml:space="preserve">istemekle yükümlüdür. </w:t>
      </w:r>
    </w:p>
    <w:p w:rsidR="00652AE0" w:rsidRPr="00356461" w:rsidRDefault="00652AE0" w:rsidP="00652AE0">
      <w:pPr>
        <w:pStyle w:val="MaddeAltBal"/>
        <w:numPr>
          <w:ilvl w:val="0"/>
          <w:numId w:val="0"/>
        </w:numPr>
        <w:spacing w:line="276" w:lineRule="auto"/>
        <w:ind w:left="720"/>
        <w:rPr>
          <w:rFonts w:eastAsia="Calibri"/>
          <w:lang w:eastAsia="en-US"/>
        </w:rPr>
      </w:pPr>
    </w:p>
    <w:p w:rsidR="00652AE0" w:rsidRPr="001057FF" w:rsidRDefault="00652AE0" w:rsidP="00652AE0">
      <w:pPr>
        <w:pStyle w:val="MaddeAltBal"/>
        <w:spacing w:line="276" w:lineRule="auto"/>
        <w:rPr>
          <w:rFonts w:eastAsia="Calibri"/>
          <w:color w:val="000000"/>
          <w:lang w:eastAsia="en-US"/>
        </w:rPr>
      </w:pPr>
      <w:r>
        <w:rPr>
          <w:rFonts w:eastAsia="Calibri"/>
          <w:color w:val="000000"/>
          <w:lang w:eastAsia="en-US"/>
        </w:rPr>
        <w:t>YÜKLENİCİ, ÜNİVERSİTE</w:t>
      </w:r>
      <w:r w:rsidRPr="001057FF">
        <w:rPr>
          <w:rFonts w:eastAsia="Calibri"/>
          <w:color w:val="000000"/>
          <w:lang w:eastAsia="en-US"/>
        </w:rPr>
        <w:t xml:space="preserve"> adına yaptığ</w:t>
      </w:r>
      <w:r>
        <w:rPr>
          <w:rFonts w:eastAsia="Calibri"/>
          <w:color w:val="000000"/>
          <w:lang w:eastAsia="en-US"/>
        </w:rPr>
        <w:t>ı tüm çalışmalarda ÜNİVERSİTE’nin</w:t>
      </w:r>
      <w:r w:rsidRPr="001057FF">
        <w:rPr>
          <w:rFonts w:eastAsia="Calibri"/>
          <w:color w:val="000000"/>
          <w:lang w:eastAsia="en-US"/>
        </w:rPr>
        <w:t xml:space="preserve"> onayını almakla yükümlüdür. </w:t>
      </w:r>
      <w:r>
        <w:rPr>
          <w:rFonts w:eastAsia="Calibri"/>
          <w:color w:val="000000"/>
          <w:lang w:eastAsia="en-US"/>
        </w:rPr>
        <w:t>YÜKLENİCİ, işbu Sözleşme kapsamında onay al</w:t>
      </w:r>
      <w:r w:rsidRPr="001057FF">
        <w:rPr>
          <w:rFonts w:eastAsia="Calibri"/>
          <w:color w:val="000000"/>
          <w:lang w:eastAsia="en-US"/>
        </w:rPr>
        <w:t xml:space="preserve">madan yaptığı tüm iş ve işlemlerden </w:t>
      </w:r>
      <w:r>
        <w:rPr>
          <w:rFonts w:eastAsia="Calibri"/>
          <w:color w:val="000000"/>
          <w:lang w:eastAsia="en-US"/>
        </w:rPr>
        <w:t>dolayı doğacak zarar/ziyandan tek başına sorumlu olduğunu kabul, beyan ve taahhüt eder.</w:t>
      </w:r>
      <w:r w:rsidRPr="001057FF">
        <w:rPr>
          <w:rFonts w:eastAsia="Calibri"/>
          <w:color w:val="000000"/>
          <w:lang w:eastAsia="en-US"/>
        </w:rPr>
        <w:t xml:space="preserve"> </w:t>
      </w:r>
    </w:p>
    <w:p w:rsidR="00652AE0" w:rsidRDefault="00652AE0" w:rsidP="00424144">
      <w:pPr>
        <w:spacing w:line="276" w:lineRule="auto"/>
        <w:rPr>
          <w:rFonts w:eastAsia="Calibri"/>
          <w:lang w:eastAsia="en-US"/>
        </w:rPr>
      </w:pPr>
    </w:p>
    <w:p w:rsidR="00652AE0" w:rsidRDefault="00652AE0" w:rsidP="00652AE0">
      <w:pPr>
        <w:pStyle w:val="MaddeAltBal"/>
        <w:tabs>
          <w:tab w:val="left" w:pos="709"/>
          <w:tab w:val="left" w:pos="851"/>
        </w:tabs>
        <w:spacing w:line="276" w:lineRule="auto"/>
        <w:rPr>
          <w:rFonts w:eastAsia="Calibri"/>
          <w:color w:val="000000"/>
          <w:lang w:eastAsia="en-US"/>
        </w:rPr>
      </w:pPr>
      <w:r>
        <w:rPr>
          <w:rFonts w:eastAsia="Calibri"/>
          <w:color w:val="000000"/>
          <w:lang w:eastAsia="en-US"/>
        </w:rPr>
        <w:t xml:space="preserve">ÜNİVERSİTE, </w:t>
      </w:r>
      <w:r w:rsidRPr="00541438">
        <w:rPr>
          <w:rFonts w:eastAsia="Calibri"/>
          <w:color w:val="000000"/>
          <w:lang w:eastAsia="en-US"/>
        </w:rPr>
        <w:t xml:space="preserve">bu hizmete ilişkin teklif veren </w:t>
      </w:r>
      <w:r>
        <w:rPr>
          <w:rFonts w:eastAsia="Calibri"/>
          <w:color w:val="000000"/>
          <w:lang w:eastAsia="en-US"/>
        </w:rPr>
        <w:t>YÜKLENİCİ’ yi</w:t>
      </w:r>
      <w:r w:rsidRPr="00541438">
        <w:rPr>
          <w:rFonts w:eastAsia="Calibri"/>
          <w:color w:val="000000"/>
          <w:lang w:eastAsia="en-US"/>
        </w:rPr>
        <w:t xml:space="preserve"> isterse sunum yapmaları amacı ile Sütlüce Yerleşkesine davet edebilir. </w:t>
      </w:r>
      <w:r>
        <w:rPr>
          <w:rFonts w:eastAsia="Calibri"/>
          <w:color w:val="000000"/>
          <w:lang w:eastAsia="en-US"/>
        </w:rPr>
        <w:t>YÜKLENİCİ işbu kapsamda</w:t>
      </w:r>
      <w:r w:rsidRPr="00541438">
        <w:rPr>
          <w:rFonts w:eastAsia="Calibri"/>
          <w:color w:val="000000"/>
          <w:lang w:eastAsia="en-US"/>
        </w:rPr>
        <w:t xml:space="preserve"> yapacağı sunum için, tecrübesini gösterir şekilde planlamasını yaparak hazırlıklı bir şekilde katılacaktır.</w:t>
      </w:r>
    </w:p>
    <w:p w:rsidR="00652AE0" w:rsidRPr="00541438" w:rsidRDefault="00652AE0" w:rsidP="00652AE0">
      <w:pPr>
        <w:pStyle w:val="MaddeAltBal"/>
        <w:numPr>
          <w:ilvl w:val="0"/>
          <w:numId w:val="0"/>
        </w:numPr>
        <w:tabs>
          <w:tab w:val="left" w:pos="709"/>
          <w:tab w:val="left" w:pos="851"/>
        </w:tabs>
        <w:spacing w:line="276" w:lineRule="auto"/>
        <w:ind w:left="720"/>
        <w:rPr>
          <w:rFonts w:eastAsia="Calibri"/>
          <w:color w:val="000000"/>
          <w:lang w:eastAsia="en-US"/>
        </w:rPr>
      </w:pPr>
    </w:p>
    <w:p w:rsidR="00652AE0" w:rsidRDefault="00652AE0" w:rsidP="00652AE0">
      <w:pPr>
        <w:pStyle w:val="MaddeAltBal"/>
        <w:tabs>
          <w:tab w:val="left" w:pos="851"/>
        </w:tabs>
        <w:spacing w:line="276" w:lineRule="auto"/>
        <w:rPr>
          <w:rFonts w:eastAsia="Calibri"/>
          <w:color w:val="000000"/>
          <w:lang w:eastAsia="en-US"/>
        </w:rPr>
      </w:pPr>
      <w:r w:rsidRPr="00541438">
        <w:rPr>
          <w:rFonts w:eastAsia="Calibri"/>
          <w:color w:val="000000"/>
          <w:lang w:eastAsia="en-US"/>
        </w:rPr>
        <w:t xml:space="preserve"> </w:t>
      </w:r>
      <w:r>
        <w:rPr>
          <w:rFonts w:eastAsia="Calibri"/>
          <w:color w:val="000000"/>
          <w:lang w:eastAsia="en-US"/>
        </w:rPr>
        <w:t xml:space="preserve">YÜKLENİCİ, </w:t>
      </w:r>
      <w:r w:rsidRPr="00054ABF">
        <w:rPr>
          <w:rFonts w:eastAsia="Calibri"/>
          <w:color w:val="000000"/>
          <w:lang w:eastAsia="en-US"/>
        </w:rPr>
        <w:t>haftalık iş takip ve çalışma raporunu haftanın ilk günü Ü</w:t>
      </w:r>
      <w:r>
        <w:rPr>
          <w:rFonts w:eastAsia="Calibri"/>
          <w:color w:val="000000"/>
          <w:lang w:eastAsia="en-US"/>
        </w:rPr>
        <w:t>NİVERSİTE’ ye</w:t>
      </w:r>
      <w:r w:rsidRPr="00054ABF">
        <w:rPr>
          <w:rFonts w:eastAsia="Calibri"/>
          <w:color w:val="000000"/>
          <w:lang w:eastAsia="en-US"/>
        </w:rPr>
        <w:t xml:space="preserve"> sunarak düzenlenecek bir toplantı ile mecraların performans değerlendirme</w:t>
      </w:r>
      <w:r>
        <w:rPr>
          <w:rFonts w:eastAsia="Calibri"/>
          <w:color w:val="000000"/>
          <w:lang w:eastAsia="en-US"/>
        </w:rPr>
        <w:t>sinin yapılmasını sağlamakla yükümlüdür.</w:t>
      </w:r>
    </w:p>
    <w:p w:rsidR="00652AE0" w:rsidRDefault="000676B4" w:rsidP="00652AE0">
      <w:pPr>
        <w:pStyle w:val="MaddeAltBal"/>
        <w:tabs>
          <w:tab w:val="left" w:pos="851"/>
        </w:tabs>
        <w:spacing w:line="276" w:lineRule="auto"/>
        <w:rPr>
          <w:rFonts w:eastAsia="Calibri"/>
          <w:color w:val="000000"/>
          <w:lang w:eastAsia="en-US"/>
        </w:rPr>
      </w:pPr>
      <w:r>
        <w:rPr>
          <w:rFonts w:eastAsia="Calibri"/>
          <w:color w:val="000000"/>
          <w:lang w:eastAsia="en-US"/>
        </w:rPr>
        <w:t>Şartname’</w:t>
      </w:r>
      <w:r w:rsidR="00652AE0">
        <w:rPr>
          <w:rFonts w:eastAsia="Calibri"/>
          <w:color w:val="000000"/>
          <w:lang w:eastAsia="en-US"/>
        </w:rPr>
        <w:t xml:space="preserve">nin 11. </w:t>
      </w:r>
      <w:r>
        <w:rPr>
          <w:rFonts w:eastAsia="Calibri"/>
          <w:color w:val="000000"/>
          <w:lang w:eastAsia="en-US"/>
        </w:rPr>
        <w:t>M</w:t>
      </w:r>
      <w:r w:rsidR="00652AE0">
        <w:rPr>
          <w:rFonts w:eastAsia="Calibri"/>
          <w:color w:val="000000"/>
          <w:lang w:eastAsia="en-US"/>
        </w:rPr>
        <w:t>adde</w:t>
      </w:r>
      <w:r>
        <w:rPr>
          <w:rFonts w:eastAsia="Calibri"/>
          <w:color w:val="000000"/>
          <w:lang w:eastAsia="en-US"/>
        </w:rPr>
        <w:t>s</w:t>
      </w:r>
      <w:r w:rsidR="00652AE0">
        <w:rPr>
          <w:rFonts w:eastAsia="Calibri"/>
          <w:color w:val="000000"/>
          <w:lang w:eastAsia="en-US"/>
        </w:rPr>
        <w:t>i</w:t>
      </w:r>
      <w:r>
        <w:rPr>
          <w:rFonts w:eastAsia="Calibri"/>
          <w:color w:val="000000"/>
          <w:lang w:eastAsia="en-US"/>
        </w:rPr>
        <w:t>nin ilgili</w:t>
      </w:r>
      <w:r w:rsidR="00652AE0">
        <w:rPr>
          <w:rFonts w:eastAsia="Calibri"/>
          <w:color w:val="000000"/>
          <w:lang w:eastAsia="en-US"/>
        </w:rPr>
        <w:t xml:space="preserve"> </w:t>
      </w:r>
      <w:r>
        <w:rPr>
          <w:rFonts w:eastAsia="Calibri"/>
          <w:color w:val="000000"/>
          <w:lang w:eastAsia="en-US"/>
        </w:rPr>
        <w:t xml:space="preserve">fıkraları </w:t>
      </w:r>
      <w:r w:rsidR="00652AE0">
        <w:rPr>
          <w:rFonts w:eastAsia="Calibri"/>
          <w:color w:val="000000"/>
          <w:lang w:eastAsia="en-US"/>
        </w:rPr>
        <w:t xml:space="preserve">kapsamında; Şartnamede belirtilen tablodaki </w:t>
      </w:r>
      <w:r w:rsidR="00652AE0" w:rsidRPr="00DC5A78">
        <w:rPr>
          <w:rFonts w:eastAsia="Calibri"/>
          <w:color w:val="000000"/>
          <w:lang w:eastAsia="en-US"/>
        </w:rPr>
        <w:t>mecraları kull</w:t>
      </w:r>
      <w:r w:rsidR="00652AE0">
        <w:rPr>
          <w:rFonts w:eastAsia="Calibri"/>
          <w:color w:val="000000"/>
          <w:lang w:eastAsia="en-US"/>
        </w:rPr>
        <w:t xml:space="preserve">anmama ve </w:t>
      </w:r>
      <w:r w:rsidR="00652AE0" w:rsidRPr="00DC5A78">
        <w:rPr>
          <w:rFonts w:eastAsia="Calibri"/>
          <w:color w:val="000000"/>
          <w:lang w:eastAsia="en-US"/>
        </w:rPr>
        <w:t xml:space="preserve">belirtilen bütçeler arasında geçiş yapma </w:t>
      </w:r>
      <w:r w:rsidR="00652AE0">
        <w:rPr>
          <w:rFonts w:eastAsia="Calibri"/>
          <w:color w:val="000000"/>
          <w:lang w:eastAsia="en-US"/>
        </w:rPr>
        <w:t xml:space="preserve">hakkı ÜNİVERSİTE’ ye aittir. </w:t>
      </w:r>
    </w:p>
    <w:p w:rsidR="00E76CBC" w:rsidRPr="00C55EC0" w:rsidRDefault="00E76CBC" w:rsidP="00E76CBC">
      <w:pPr>
        <w:pStyle w:val="MaddeAltBal"/>
        <w:numPr>
          <w:ilvl w:val="0"/>
          <w:numId w:val="0"/>
        </w:numPr>
        <w:tabs>
          <w:tab w:val="left" w:pos="851"/>
        </w:tabs>
        <w:spacing w:line="276" w:lineRule="auto"/>
        <w:ind w:left="720"/>
        <w:rPr>
          <w:rFonts w:eastAsia="Calibri"/>
          <w:color w:val="000000"/>
          <w:lang w:eastAsia="en-US"/>
        </w:rPr>
      </w:pPr>
    </w:p>
    <w:p w:rsidR="00652AE0" w:rsidRPr="002F6E32" w:rsidRDefault="00652AE0" w:rsidP="00652AE0">
      <w:pPr>
        <w:pStyle w:val="MaddeAltBal"/>
        <w:tabs>
          <w:tab w:val="left" w:pos="851"/>
        </w:tabs>
        <w:spacing w:line="276" w:lineRule="auto"/>
        <w:rPr>
          <w:rFonts w:eastAsia="Calibri" w:cs="Arial"/>
          <w:lang w:eastAsia="en-US"/>
        </w:rPr>
      </w:pPr>
      <w:r w:rsidRPr="00721E9D">
        <w:rPr>
          <w:rFonts w:eastAsia="Calibri" w:cs="Arial"/>
          <w:lang w:eastAsia="en-US"/>
        </w:rPr>
        <w:t xml:space="preserve">Taraflar </w:t>
      </w:r>
      <w:r w:rsidRPr="00721E9D">
        <w:rPr>
          <w:rFonts w:cs="Arial"/>
          <w:iCs/>
        </w:rPr>
        <w:t xml:space="preserve">işbu Sözleşme ile kendisi ile paylaşılacak olan ve 6698 sayılı Yasa ve ilgili sair yasalar kapsamında Kişisel Veri ve Özel Nitelikli Kişisel Veri (birlikte Kişisel Veriler olarak anılacaktır) olarak tanımlanan her türlü veriyi ancak ve sadece aralarındaki iş ilişkisinin ifası kapsamında kullanmakla yükümlüdür. Taraflar işbu verileri, kendisine izin verilen ve aktarım şartlarını taşıyan haller hariç olmak üzere hiçbir şekilde üçüncü kişi ya da kurumlara aktaramaz veya başka bir amaçla, başka bir sözleşme ilişkisinde veya sair ticari olsun veya olmasın herhangi bir faaliyette kullanamaz. </w:t>
      </w:r>
      <w:r>
        <w:rPr>
          <w:rFonts w:cs="Arial"/>
          <w:szCs w:val="20"/>
        </w:rPr>
        <w:t>İ</w:t>
      </w:r>
      <w:r w:rsidRPr="00721E9D">
        <w:rPr>
          <w:rFonts w:cs="Arial"/>
          <w:szCs w:val="20"/>
        </w:rPr>
        <w:t>şbu Sözleşme’nin ifası ve hükümleri veya işbu sözl</w:t>
      </w:r>
      <w:r>
        <w:rPr>
          <w:rFonts w:cs="Arial"/>
          <w:szCs w:val="20"/>
        </w:rPr>
        <w:t xml:space="preserve">eşme ile sağlanan herhangi bir </w:t>
      </w:r>
      <w:r w:rsidRPr="00721E9D">
        <w:rPr>
          <w:rFonts w:cs="Arial"/>
          <w:szCs w:val="20"/>
        </w:rPr>
        <w:t>anlaşma</w:t>
      </w:r>
      <w:r>
        <w:rPr>
          <w:rFonts w:cs="Arial"/>
          <w:szCs w:val="20"/>
        </w:rPr>
        <w:t xml:space="preserve"> ile ilgili olarak diğer Taraf</w:t>
      </w:r>
      <w:r w:rsidRPr="00721E9D">
        <w:rPr>
          <w:rFonts w:cs="Arial"/>
          <w:szCs w:val="20"/>
        </w:rPr>
        <w:t xml:space="preserve">tan öğrendiği bütün hususları en üst düzeyde </w:t>
      </w:r>
      <w:r w:rsidRPr="00721E9D">
        <w:rPr>
          <w:rFonts w:cs="Arial"/>
          <w:iCs/>
        </w:rPr>
        <w:t xml:space="preserve">gizliliğinin sağlanmasından Taraflar karşılıklı olarak sorumludur. Taraflar, yapılan çalışmalar sonucunda edindiği Kişisel Verileri ve bu verilerle ilgili tüm belgeleri, araç ve gereçleri ve sair tüm unsurları, amacı dışında, başka bir sözleşme ilişkisinde veya sair herhangi bir işte kullanamaz, işleyemez, dağıtamaz, üçüncü kişilere ya da kurumlara ya da yurtdışına aktaramaz ve sair herhangi bir surette işleyemez. </w:t>
      </w:r>
    </w:p>
    <w:p w:rsidR="00652AE0" w:rsidRDefault="00652AE0" w:rsidP="00424144">
      <w:pPr>
        <w:spacing w:line="276" w:lineRule="auto"/>
        <w:rPr>
          <w:rFonts w:eastAsia="Calibri"/>
          <w:lang w:eastAsia="en-US"/>
        </w:rPr>
      </w:pPr>
    </w:p>
    <w:p w:rsidR="00E76CBC" w:rsidRDefault="00E76CBC" w:rsidP="00E76CBC">
      <w:pPr>
        <w:pStyle w:val="MaddeBal"/>
        <w:numPr>
          <w:ilvl w:val="0"/>
          <w:numId w:val="31"/>
        </w:numPr>
        <w:spacing w:line="276" w:lineRule="auto"/>
        <w:ind w:left="284" w:hanging="284"/>
        <w:rPr>
          <w:color w:val="000000"/>
        </w:rPr>
      </w:pPr>
      <w:r>
        <w:rPr>
          <w:color w:val="000000"/>
        </w:rPr>
        <w:t>BÜTÇE, FATURALANDIRMA VE ÖDEME</w:t>
      </w:r>
    </w:p>
    <w:p w:rsidR="00E76CBC" w:rsidRDefault="00E76CBC" w:rsidP="00E76CBC">
      <w:pPr>
        <w:pStyle w:val="MaddeAltBal"/>
        <w:numPr>
          <w:ilvl w:val="1"/>
          <w:numId w:val="31"/>
        </w:numPr>
        <w:snapToGrid w:val="0"/>
        <w:spacing w:line="276" w:lineRule="auto"/>
        <w:ind w:left="851" w:hanging="491"/>
      </w:pPr>
      <w:r>
        <w:t xml:space="preserve">İşbu Sözleşmede eki niteliğindeki Şartnamede </w:t>
      </w:r>
      <w:r w:rsidRPr="00F7038C">
        <w:t xml:space="preserve">yer alan tüm hizmetlerin karşılığında </w:t>
      </w:r>
      <w:r>
        <w:t>YÜKLENİCİ</w:t>
      </w:r>
      <w:r w:rsidRPr="00F7038C">
        <w:t>, komisyon bedeli haricinde başkaca herhangi bir ücret talep edemez.</w:t>
      </w:r>
      <w:r>
        <w:t xml:space="preserve"> </w:t>
      </w:r>
    </w:p>
    <w:p w:rsidR="00E76CBC" w:rsidRPr="009A6F82" w:rsidRDefault="00E76CBC" w:rsidP="00E76CBC">
      <w:pPr>
        <w:pStyle w:val="MaddeAltBal"/>
        <w:numPr>
          <w:ilvl w:val="0"/>
          <w:numId w:val="0"/>
        </w:numPr>
        <w:snapToGrid w:val="0"/>
        <w:spacing w:line="276" w:lineRule="auto"/>
        <w:ind w:left="851"/>
      </w:pPr>
    </w:p>
    <w:p w:rsidR="00E76CBC" w:rsidRDefault="00E76CBC" w:rsidP="00E76CBC">
      <w:pPr>
        <w:pStyle w:val="MaddeAltBal"/>
        <w:numPr>
          <w:ilvl w:val="1"/>
          <w:numId w:val="31"/>
        </w:numPr>
        <w:snapToGrid w:val="0"/>
        <w:spacing w:line="276" w:lineRule="auto"/>
        <w:ind w:left="851" w:hanging="491"/>
      </w:pPr>
      <w:r>
        <w:t xml:space="preserve">İşbu Sözleşme kapsamında YÜKLENİCİ, </w:t>
      </w:r>
      <w:r w:rsidRPr="00EA3208">
        <w:t>reklam çalışması yapılacak mecralar için ayrıca bir ajans payı (risturn) talep edemez.</w:t>
      </w:r>
    </w:p>
    <w:p w:rsidR="00E76CBC" w:rsidRPr="009A7C79" w:rsidRDefault="00E76CBC" w:rsidP="00424144">
      <w:pPr>
        <w:spacing w:line="276" w:lineRule="auto"/>
        <w:rPr>
          <w:rFonts w:eastAsia="Calibri"/>
          <w:lang w:eastAsia="en-US"/>
        </w:rPr>
      </w:pPr>
    </w:p>
    <w:p w:rsidR="00EA3208" w:rsidRPr="00EA3208" w:rsidRDefault="00EA3208" w:rsidP="00EA3208">
      <w:pPr>
        <w:pStyle w:val="MaddeAltBal"/>
        <w:numPr>
          <w:ilvl w:val="1"/>
          <w:numId w:val="31"/>
        </w:numPr>
        <w:snapToGrid w:val="0"/>
        <w:spacing w:line="276" w:lineRule="auto"/>
        <w:ind w:left="851" w:hanging="491"/>
      </w:pPr>
      <w:r>
        <w:lastRenderedPageBreak/>
        <w:t xml:space="preserve">İşbu Sözleşme kapsamında </w:t>
      </w:r>
      <w:r w:rsidR="00187648">
        <w:t>hak edişler</w:t>
      </w:r>
      <w:r>
        <w:t xml:space="preserve">, </w:t>
      </w:r>
      <w:r w:rsidRPr="00EA3208">
        <w:t xml:space="preserve">hakediş formunun doldurulması ile kesilecek fatura karşılığı </w:t>
      </w:r>
      <w:r w:rsidR="00187648">
        <w:t>45</w:t>
      </w:r>
      <w:r>
        <w:t xml:space="preserve"> (</w:t>
      </w:r>
      <w:r w:rsidR="00187648">
        <w:t>kırkbeş</w:t>
      </w:r>
      <w:r>
        <w:t>)</w:t>
      </w:r>
      <w:r w:rsidRPr="00EA3208">
        <w:t xml:space="preserve"> gün içerisinde ödenir. Bu dosya </w:t>
      </w:r>
      <w:r w:rsidR="004751FA">
        <w:t>YÜKLENİCİ</w:t>
      </w:r>
      <w:r w:rsidRPr="00EA3208">
        <w:t xml:space="preserve"> tarafından hazırlanır ve </w:t>
      </w:r>
      <w:r>
        <w:t xml:space="preserve">ÜNİVERSİTE’ ye </w:t>
      </w:r>
      <w:r w:rsidRPr="00EA3208">
        <w:t>gönderilir. Üniversitenin onayından sonra Ajans tarafından fatura kesilir. Fatura kesim tarihinden itibaren en geç 45 (kırk</w:t>
      </w:r>
      <w:r w:rsidR="002431F3">
        <w:t xml:space="preserve"> </w:t>
      </w:r>
      <w:r w:rsidRPr="00EA3208">
        <w:t>beş) gün içerisinde Üniversite tarafından ödeme yapılır.</w:t>
      </w:r>
    </w:p>
    <w:p w:rsidR="00187648" w:rsidRDefault="00187648" w:rsidP="0048427C">
      <w:pPr>
        <w:pStyle w:val="MaddeAltBal"/>
        <w:numPr>
          <w:ilvl w:val="0"/>
          <w:numId w:val="0"/>
        </w:numPr>
        <w:spacing w:line="276" w:lineRule="auto"/>
        <w:ind w:left="720"/>
        <w:rPr>
          <w:rStyle w:val="FontStyle17"/>
        </w:rPr>
      </w:pPr>
    </w:p>
    <w:p w:rsidR="00635485" w:rsidRPr="00612455" w:rsidRDefault="00635485" w:rsidP="00424144">
      <w:pPr>
        <w:pStyle w:val="MaddeBal"/>
        <w:numPr>
          <w:ilvl w:val="0"/>
          <w:numId w:val="31"/>
        </w:numPr>
        <w:spacing w:line="276" w:lineRule="auto"/>
        <w:ind w:left="284" w:hanging="284"/>
        <w:rPr>
          <w:b w:val="0"/>
          <w:color w:val="000000"/>
        </w:rPr>
      </w:pPr>
      <w:r>
        <w:rPr>
          <w:rStyle w:val="Stil3Char"/>
          <w:b/>
        </w:rPr>
        <w:t>SÖZLEŞMENİN FESHİ</w:t>
      </w:r>
    </w:p>
    <w:p w:rsidR="00635485" w:rsidRDefault="004751FA" w:rsidP="00424144">
      <w:pPr>
        <w:pStyle w:val="MaddeAltBal"/>
        <w:numPr>
          <w:ilvl w:val="1"/>
          <w:numId w:val="31"/>
        </w:numPr>
        <w:snapToGrid w:val="0"/>
        <w:spacing w:line="276" w:lineRule="auto"/>
        <w:ind w:left="851" w:hanging="491"/>
        <w:rPr>
          <w:rStyle w:val="FontStyle17"/>
        </w:rPr>
      </w:pPr>
      <w:r>
        <w:t>YÜKLENİCİ</w:t>
      </w:r>
      <w:r w:rsidR="00186239">
        <w:t>,</w:t>
      </w:r>
      <w:r w:rsidR="00635485">
        <w:t xml:space="preserve"> işbu Sözleşme ve ekinde yer alan şartname şartlarına aykırı hareket ettiği takdirde, ÜNİVERSİTE, bu aykırılığın tespitinden itibaren 3 (üç) gün içerisinde </w:t>
      </w:r>
      <w:r>
        <w:t>YÜKLENİCİ</w:t>
      </w:r>
      <w:r w:rsidR="00635485">
        <w:t xml:space="preserve">’ye uyarı yazısı gönderir. </w:t>
      </w:r>
      <w:r>
        <w:t>YÜKLENİCİ</w:t>
      </w:r>
      <w:r w:rsidR="00635485">
        <w:t xml:space="preserve"> uyarıya rağmen aykırılığı gidermediği takdirde ÜNİVERSİTE, </w:t>
      </w:r>
      <w:r>
        <w:t>YÜKLENİCİ</w:t>
      </w:r>
      <w:r w:rsidR="00635485">
        <w:t>’</w:t>
      </w:r>
      <w:r w:rsidR="00186239">
        <w:t xml:space="preserve"> </w:t>
      </w:r>
      <w:r w:rsidR="00635485">
        <w:t xml:space="preserve">ye yazılı bildirimde bulunarak sözleşmeyi tek taraflı tazminatsız olarak derhal feshedebilir. </w:t>
      </w:r>
      <w:r w:rsidR="00635485">
        <w:rPr>
          <w:rStyle w:val="FontStyle17"/>
        </w:rPr>
        <w:t xml:space="preserve">Bu sebeple sözleşmenin feshi halinde </w:t>
      </w:r>
      <w:r>
        <w:rPr>
          <w:rStyle w:val="FontStyle17"/>
        </w:rPr>
        <w:t>YÜKLENİCİ</w:t>
      </w:r>
      <w:r w:rsidR="00635485">
        <w:rPr>
          <w:rStyle w:val="FontStyle17"/>
        </w:rPr>
        <w:t xml:space="preserve"> herhangi bir tazminat, zarar ve ziyan talebinde bulunamayacağını peşinen kabul eder. Ayrıca gönderilen uyarı yazısına rağmen ön görülen sürede </w:t>
      </w:r>
      <w:r>
        <w:rPr>
          <w:rStyle w:val="FontStyle17"/>
        </w:rPr>
        <w:t>YÜKLENİCİ</w:t>
      </w:r>
      <w:r w:rsidR="00635485">
        <w:rPr>
          <w:rStyle w:val="FontStyle17"/>
        </w:rPr>
        <w:t>’</w:t>
      </w:r>
      <w:r w:rsidR="00186239">
        <w:rPr>
          <w:rStyle w:val="FontStyle17"/>
        </w:rPr>
        <w:t xml:space="preserve"> </w:t>
      </w:r>
      <w:r w:rsidR="00635485">
        <w:rPr>
          <w:rStyle w:val="FontStyle17"/>
        </w:rPr>
        <w:t>nin aykırılığı gidermemesi halinde devam eden her bir aykırılık için herhangi bir uyarı veya yazılı bildirime gerek kalmaksızın ÜNİVERSİTE</w:t>
      </w:r>
      <w:r w:rsidR="00186239">
        <w:rPr>
          <w:rStyle w:val="FontStyle17"/>
        </w:rPr>
        <w:t xml:space="preserve"> </w:t>
      </w:r>
      <w:r w:rsidR="00635485">
        <w:rPr>
          <w:rStyle w:val="FontStyle17"/>
        </w:rPr>
        <w:t>ye</w:t>
      </w:r>
      <w:r w:rsidR="00652AE0">
        <w:rPr>
          <w:rStyle w:val="FontStyle17"/>
        </w:rPr>
        <w:t xml:space="preserve"> </w:t>
      </w:r>
      <w:r w:rsidR="00C07850">
        <w:rPr>
          <w:rStyle w:val="FontStyle17"/>
        </w:rPr>
        <w:t>sözleşme bedelinin %5’i</w:t>
      </w:r>
      <w:r w:rsidR="00186239">
        <w:rPr>
          <w:rStyle w:val="FontStyle17"/>
        </w:rPr>
        <w:t xml:space="preserve"> </w:t>
      </w:r>
      <w:r w:rsidR="00635485">
        <w:rPr>
          <w:rStyle w:val="FontStyle17"/>
        </w:rPr>
        <w:t>cezai şart ödemeyi kabul, beyan ve taahhüt etmektedir.</w:t>
      </w:r>
    </w:p>
    <w:p w:rsidR="00635485" w:rsidRDefault="00635485" w:rsidP="00424144">
      <w:pPr>
        <w:spacing w:line="276" w:lineRule="auto"/>
      </w:pPr>
    </w:p>
    <w:p w:rsidR="009A6F82" w:rsidRPr="009A6F82" w:rsidRDefault="009A6F82" w:rsidP="00C07850">
      <w:pPr>
        <w:pStyle w:val="MaddeAltBal"/>
        <w:numPr>
          <w:ilvl w:val="1"/>
          <w:numId w:val="31"/>
        </w:numPr>
        <w:snapToGrid w:val="0"/>
        <w:spacing w:line="276" w:lineRule="auto"/>
        <w:ind w:left="851" w:hanging="491"/>
      </w:pPr>
      <w:r>
        <w:t xml:space="preserve">İşbu Sözleşmede </w:t>
      </w:r>
      <w:r w:rsidRPr="009A6F82">
        <w:t xml:space="preserve">açıkça belirtilen ve </w:t>
      </w:r>
      <w:r w:rsidR="004751FA">
        <w:t>YÜKLENİCİ</w:t>
      </w:r>
      <w:r w:rsidRPr="009A6F82">
        <w:t xml:space="preserve"> tarafından kabul edilip imzalanan hizmet kurallarına, </w:t>
      </w:r>
      <w:r w:rsidR="004751FA">
        <w:t>YÜKLENİCİ</w:t>
      </w:r>
      <w:r w:rsidRPr="009A6F82">
        <w:t>nin uymaması veya hizmet konusunda gecikme yaşanması hali/halleri (mücbir sebepler</w:t>
      </w:r>
      <w:r>
        <w:t xml:space="preserve"> hariç) cezaya tabi tutulacak olup, ceza bedeli </w:t>
      </w:r>
      <w:r w:rsidR="00652AE0">
        <w:t xml:space="preserve">her bir aykırılık ve gecikme için </w:t>
      </w:r>
      <w:r w:rsidR="00C07850">
        <w:rPr>
          <w:rStyle w:val="FontStyle17"/>
        </w:rPr>
        <w:t xml:space="preserve">sözleşme bedelinin %5’i kadardır. </w:t>
      </w:r>
    </w:p>
    <w:p w:rsidR="009A6F82" w:rsidRDefault="009A6F82" w:rsidP="009A6F82">
      <w:pPr>
        <w:pStyle w:val="MaddeAltBal"/>
        <w:numPr>
          <w:ilvl w:val="0"/>
          <w:numId w:val="0"/>
        </w:numPr>
        <w:snapToGrid w:val="0"/>
        <w:spacing w:line="276" w:lineRule="auto"/>
        <w:ind w:left="360"/>
      </w:pPr>
    </w:p>
    <w:p w:rsidR="00635485" w:rsidRDefault="00594761" w:rsidP="00424144">
      <w:pPr>
        <w:pStyle w:val="MaddeAltBal"/>
        <w:numPr>
          <w:ilvl w:val="1"/>
          <w:numId w:val="31"/>
        </w:numPr>
        <w:snapToGrid w:val="0"/>
        <w:spacing w:line="276" w:lineRule="auto"/>
        <w:ind w:left="851" w:hanging="491"/>
      </w:pPr>
      <w:r w:rsidRPr="00F21163">
        <w:t>ÜNİVERSİTE,</w:t>
      </w:r>
      <w:r w:rsidR="00635485" w:rsidRPr="00F21163">
        <w:t xml:space="preserve"> en az 2 (iki) ay</w:t>
      </w:r>
      <w:r w:rsidR="00635485">
        <w:t xml:space="preserve"> öncesinden yazılı bildirimde bulunarak sözleşmeyi her zaman tazminatsız olarak tek taraflı feshetme hakkına sahiptir. </w:t>
      </w:r>
    </w:p>
    <w:p w:rsidR="00635485" w:rsidRDefault="00635485" w:rsidP="00424144">
      <w:pPr>
        <w:spacing w:line="276" w:lineRule="auto"/>
      </w:pPr>
    </w:p>
    <w:p w:rsidR="00635485" w:rsidRDefault="00635485" w:rsidP="00933C50">
      <w:pPr>
        <w:pStyle w:val="MaddeAltBal"/>
        <w:numPr>
          <w:ilvl w:val="1"/>
          <w:numId w:val="31"/>
        </w:numPr>
        <w:snapToGrid w:val="0"/>
        <w:spacing w:line="276" w:lineRule="auto"/>
        <w:ind w:left="851" w:hanging="491"/>
      </w:pPr>
      <w:r>
        <w:t>Taraflar, aşağıda belirtilen durumların veya benzerlerinin gerçekleşmesi halinde, Sözleşmeyi derhal sonuç doğurmak üzere ve tek taraflı olarak feshetme hakkına sahiptir. Bu haller özellikle</w:t>
      </w:r>
    </w:p>
    <w:p w:rsidR="00635485" w:rsidRDefault="00635485" w:rsidP="00933C50">
      <w:pPr>
        <w:spacing w:line="276" w:lineRule="auto"/>
        <w:ind w:left="1134" w:hanging="283"/>
        <w:jc w:val="both"/>
      </w:pPr>
      <w:r>
        <w:t>a)  Taraflardan birinin infisahı,</w:t>
      </w:r>
    </w:p>
    <w:p w:rsidR="00635485" w:rsidRDefault="00635485" w:rsidP="00933C50">
      <w:pPr>
        <w:spacing w:line="276" w:lineRule="auto"/>
        <w:ind w:left="1134" w:hanging="283"/>
        <w:jc w:val="both"/>
      </w:pPr>
      <w:r>
        <w:t xml:space="preserve">b) </w:t>
      </w:r>
      <w:r>
        <w:tab/>
        <w:t>Taraflardan birinin borçlarını ödemede acze düşmesi, kendi isteği dahilinde iflas başvurusunda bulunması, müflisliğine karar verilmesi, yeniden yapılandırmaya başvurması, varlıklarının tamamı ya da önemli bir kısmının yönetimi için geçici ya da sürekli olarak kayyım, tereke temsilcisi vb. idarecinin atanması,</w:t>
      </w:r>
    </w:p>
    <w:p w:rsidR="00635485" w:rsidRDefault="00635485" w:rsidP="00933C50">
      <w:pPr>
        <w:spacing w:line="276" w:lineRule="auto"/>
        <w:ind w:left="1134" w:hanging="283"/>
        <w:jc w:val="both"/>
      </w:pPr>
      <w:r>
        <w:t xml:space="preserve">c) </w:t>
      </w:r>
      <w:r>
        <w:tab/>
        <w:t>Mahkeme ya da resmi merciler tarafından diğer Taraf aleyhinde verilen ve fesheden Tarafın işlerini, operasyonlarını, menfaatlerini ya da itibarını maddi şekilde etkileyecek mahiyetteki mahkeme ya da idari kararlar,</w:t>
      </w:r>
    </w:p>
    <w:p w:rsidR="00635485" w:rsidRDefault="00635485" w:rsidP="00933C50">
      <w:pPr>
        <w:spacing w:line="276" w:lineRule="auto"/>
        <w:ind w:left="1134" w:hanging="283"/>
        <w:jc w:val="both"/>
      </w:pPr>
      <w:r>
        <w:t>d)</w:t>
      </w:r>
      <w:r>
        <w:tab/>
        <w:t>Tarafların çalışanlarına ücretlerini ödeyememesi ya da genel olarak borçlarını aksattığının öğrenilmesi.</w:t>
      </w:r>
    </w:p>
    <w:p w:rsidR="00635485" w:rsidRDefault="00635485" w:rsidP="00424144">
      <w:pPr>
        <w:spacing w:line="276" w:lineRule="auto"/>
        <w:rPr>
          <w:rStyle w:val="FontStyle17"/>
        </w:rPr>
      </w:pPr>
    </w:p>
    <w:p w:rsidR="0084480F" w:rsidRDefault="003F7A13" w:rsidP="00424144">
      <w:pPr>
        <w:pStyle w:val="MaddeBal"/>
        <w:numPr>
          <w:ilvl w:val="0"/>
          <w:numId w:val="31"/>
        </w:numPr>
        <w:spacing w:line="276" w:lineRule="auto"/>
        <w:ind w:left="284" w:hanging="284"/>
        <w:rPr>
          <w:color w:val="000000"/>
        </w:rPr>
      </w:pPr>
      <w:r>
        <w:rPr>
          <w:color w:val="000000"/>
        </w:rPr>
        <w:t>DEVİR YASAĞI</w:t>
      </w:r>
    </w:p>
    <w:p w:rsidR="00573A1A" w:rsidRPr="00B47D61" w:rsidRDefault="004751FA" w:rsidP="00424144">
      <w:pPr>
        <w:pStyle w:val="MaddeAltBal"/>
        <w:numPr>
          <w:ilvl w:val="1"/>
          <w:numId w:val="36"/>
        </w:numPr>
        <w:snapToGrid w:val="0"/>
        <w:spacing w:line="276" w:lineRule="auto"/>
        <w:ind w:left="851" w:hanging="491"/>
        <w:rPr>
          <w:rFonts w:cs="Arial"/>
          <w:color w:val="000000"/>
          <w:szCs w:val="20"/>
        </w:rPr>
      </w:pPr>
      <w:r>
        <w:rPr>
          <w:rStyle w:val="FontStyle17"/>
        </w:rPr>
        <w:t>YÜKLENİCİ</w:t>
      </w:r>
      <w:r w:rsidR="00B47D61">
        <w:rPr>
          <w:rStyle w:val="FontStyle17"/>
        </w:rPr>
        <w:t xml:space="preserve">, </w:t>
      </w:r>
      <w:r w:rsidR="00FC6460">
        <w:rPr>
          <w:rStyle w:val="FontStyle17"/>
        </w:rPr>
        <w:t>iş</w:t>
      </w:r>
      <w:r w:rsidR="003855F2">
        <w:rPr>
          <w:rStyle w:val="FontStyle17"/>
        </w:rPr>
        <w:t>bu S</w:t>
      </w:r>
      <w:r w:rsidR="00B47D61">
        <w:rPr>
          <w:rStyle w:val="FontStyle17"/>
        </w:rPr>
        <w:t xml:space="preserve">özleşmeden doğan hak ve yükümlülüklerini başka bir üçüncü </w:t>
      </w:r>
      <w:r w:rsidR="00C1036F">
        <w:rPr>
          <w:rStyle w:val="FontStyle17"/>
        </w:rPr>
        <w:t>şirket</w:t>
      </w:r>
      <w:r w:rsidR="00B47D61">
        <w:rPr>
          <w:rStyle w:val="FontStyle17"/>
        </w:rPr>
        <w:t xml:space="preserve"> veya şahsa devredemez.</w:t>
      </w:r>
    </w:p>
    <w:p w:rsidR="003F7A13" w:rsidRDefault="003F7A13" w:rsidP="00424144">
      <w:pPr>
        <w:spacing w:line="276" w:lineRule="auto"/>
      </w:pPr>
    </w:p>
    <w:p w:rsidR="003F7A13" w:rsidRDefault="003F7A13" w:rsidP="00424144">
      <w:pPr>
        <w:pStyle w:val="MaddeBal"/>
        <w:numPr>
          <w:ilvl w:val="0"/>
          <w:numId w:val="31"/>
        </w:numPr>
        <w:spacing w:line="276" w:lineRule="auto"/>
        <w:ind w:left="284" w:hanging="284"/>
        <w:rPr>
          <w:color w:val="000000"/>
        </w:rPr>
      </w:pPr>
      <w:r>
        <w:rPr>
          <w:color w:val="000000"/>
        </w:rPr>
        <w:t>DİĞER HÜKÜMLER</w:t>
      </w:r>
    </w:p>
    <w:p w:rsidR="0084480F" w:rsidRPr="00F00B1C" w:rsidRDefault="002672C0" w:rsidP="00424144">
      <w:pPr>
        <w:pStyle w:val="MaddeAltBal"/>
        <w:numPr>
          <w:ilvl w:val="1"/>
          <w:numId w:val="31"/>
        </w:numPr>
        <w:snapToGrid w:val="0"/>
        <w:spacing w:line="276" w:lineRule="auto"/>
        <w:ind w:left="851" w:hanging="491"/>
        <w:rPr>
          <w:rFonts w:cs="Arial"/>
          <w:color w:val="000000"/>
          <w:szCs w:val="20"/>
        </w:rPr>
      </w:pPr>
      <w:r>
        <w:rPr>
          <w:rFonts w:cs="Arial"/>
        </w:rPr>
        <w:t>İşbu S</w:t>
      </w:r>
      <w:r w:rsidR="00800414" w:rsidRPr="00D80244">
        <w:rPr>
          <w:rFonts w:cs="Arial"/>
        </w:rPr>
        <w:t xml:space="preserve">özleşme hükümleri çerçevesinde </w:t>
      </w:r>
      <w:r w:rsidR="004751FA">
        <w:t>YÜKLENİCİ</w:t>
      </w:r>
      <w:r w:rsidR="00800414" w:rsidRPr="00D80244">
        <w:rPr>
          <w:rFonts w:cs="Arial"/>
        </w:rPr>
        <w:t xml:space="preserve"> ile </w:t>
      </w:r>
      <w:r w:rsidR="006B2DC9">
        <w:rPr>
          <w:rFonts w:cs="Arial"/>
        </w:rPr>
        <w:t>ÜNİVERSİTE</w:t>
      </w:r>
      <w:r w:rsidR="00800414" w:rsidRPr="00D80244">
        <w:rPr>
          <w:rFonts w:cs="Arial"/>
        </w:rPr>
        <w:t xml:space="preserve"> arasında herhangi bir alt işverenlik ilişkisi bulunmamaktadır</w:t>
      </w:r>
      <w:r w:rsidR="00800414">
        <w:rPr>
          <w:rFonts w:cs="Arial"/>
        </w:rPr>
        <w:t>.</w:t>
      </w:r>
    </w:p>
    <w:p w:rsidR="00F00B1C" w:rsidRDefault="00F00B1C" w:rsidP="00424144">
      <w:pPr>
        <w:spacing w:line="276" w:lineRule="auto"/>
      </w:pPr>
    </w:p>
    <w:p w:rsidR="00E76CBC" w:rsidRDefault="00E76CBC" w:rsidP="00E76CBC">
      <w:pPr>
        <w:pStyle w:val="MaddeBal"/>
        <w:numPr>
          <w:ilvl w:val="0"/>
          <w:numId w:val="31"/>
        </w:numPr>
        <w:spacing w:line="276" w:lineRule="auto"/>
        <w:ind w:left="284" w:hanging="284"/>
        <w:rPr>
          <w:rStyle w:val="FontStyle17"/>
        </w:rPr>
      </w:pPr>
      <w:r>
        <w:t>VERGİ VE HARÇLAR</w:t>
      </w:r>
    </w:p>
    <w:p w:rsidR="00E76CBC" w:rsidRDefault="00E76CBC" w:rsidP="00E76CBC">
      <w:pPr>
        <w:pStyle w:val="MaddeAltBal"/>
        <w:numPr>
          <w:ilvl w:val="1"/>
          <w:numId w:val="31"/>
        </w:numPr>
        <w:snapToGrid w:val="0"/>
        <w:spacing w:line="276" w:lineRule="auto"/>
        <w:ind w:left="851" w:hanging="491"/>
      </w:pPr>
      <w:r>
        <w:t>Sözleşmeden doğabilecek her türlü damga, harç, resim, vs. masraflardan YÜKLENİCİ sorumlu olacaktır.</w:t>
      </w:r>
    </w:p>
    <w:p w:rsidR="00E76CBC" w:rsidRPr="00F00B1C" w:rsidRDefault="00E76CBC" w:rsidP="00424144">
      <w:pPr>
        <w:spacing w:line="276" w:lineRule="auto"/>
      </w:pPr>
    </w:p>
    <w:p w:rsidR="00187648" w:rsidRDefault="00187648" w:rsidP="00187648">
      <w:pPr>
        <w:pStyle w:val="MaddeBal"/>
        <w:numPr>
          <w:ilvl w:val="0"/>
          <w:numId w:val="31"/>
        </w:numPr>
        <w:spacing w:line="276" w:lineRule="auto"/>
        <w:ind w:left="284" w:hanging="284"/>
      </w:pPr>
      <w:r>
        <w:lastRenderedPageBreak/>
        <w:t xml:space="preserve">GİZLİLİK </w:t>
      </w:r>
    </w:p>
    <w:p w:rsidR="00187648" w:rsidRPr="00721E9D" w:rsidRDefault="00187648" w:rsidP="00187648">
      <w:pPr>
        <w:pStyle w:val="MaddeAltBal"/>
        <w:numPr>
          <w:ilvl w:val="1"/>
          <w:numId w:val="31"/>
        </w:numPr>
        <w:snapToGrid w:val="0"/>
        <w:spacing w:line="276" w:lineRule="auto"/>
        <w:ind w:left="851" w:hanging="491"/>
        <w:rPr>
          <w:rFonts w:eastAsia="Batang"/>
        </w:rPr>
      </w:pPr>
      <w:r>
        <w:rPr>
          <w:rFonts w:eastAsia="Batang"/>
        </w:rPr>
        <w:t>T</w:t>
      </w:r>
      <w:r w:rsidRPr="00446BFF">
        <w:rPr>
          <w:rFonts w:eastAsia="Batang"/>
        </w:rPr>
        <w:t>araflar, işbu Sözleşme konusu yükümlülüklerini ifa ederken birbirlerine beyan ve/veya teslim ettikleri veya faaliyet alanları içerisi</w:t>
      </w:r>
      <w:r>
        <w:rPr>
          <w:rFonts w:eastAsia="Batang"/>
        </w:rPr>
        <w:t>nde bulunup da ifşa eden Taraf</w:t>
      </w:r>
      <w:r w:rsidRPr="00446BFF">
        <w:rPr>
          <w:rFonts w:eastAsia="Batang"/>
        </w:rPr>
        <w:t xml:space="preserve">ın bilgisi ve onayı haricinde edinebilecekleri her türlü sözlü veya yazılı bilgi, doküman, veri veya know-how' ı ("Bilgi") gizli bilgi kabul ederler. Taraflar </w:t>
      </w:r>
      <w:r>
        <w:rPr>
          <w:rFonts w:eastAsia="Batang"/>
        </w:rPr>
        <w:t xml:space="preserve">karşılıklı olarak </w:t>
      </w:r>
      <w:r w:rsidRPr="00446BFF">
        <w:rPr>
          <w:rFonts w:eastAsia="Batang"/>
        </w:rPr>
        <w:t>ilgili bildiri veya duyuru metni</w:t>
      </w:r>
      <w:r>
        <w:rPr>
          <w:rFonts w:eastAsia="Batang"/>
        </w:rPr>
        <w:t>ni</w:t>
      </w:r>
      <w:r w:rsidRPr="00446BFF">
        <w:rPr>
          <w:rFonts w:eastAsia="Batang"/>
        </w:rPr>
        <w:t xml:space="preserve"> yazılı olarak önceden onaylanmaksızın işbu Sözleşme ile ilgili (mevzuat gerekçelerinden ötürü yapılacaklar dışında) basın açıklamasında veya başkaca umumi ilanlarda bulunmayacaktır. Mevzuat gerekçelerinden ötürü yapılacak olan ilan ve duyurularda, ifşa eden Taraf işbu ifşayı diğer Taraflara bildirecek ve mümkün olduğu ölçüde ifşanın mahiyeti ile ilgili diğer Taraf/Taraflar ile işbirliği halinde olacaktır.</w:t>
      </w:r>
    </w:p>
    <w:p w:rsidR="002A5856" w:rsidRDefault="002A5856" w:rsidP="00424144">
      <w:pPr>
        <w:spacing w:line="276" w:lineRule="auto"/>
      </w:pPr>
    </w:p>
    <w:p w:rsidR="002A5856" w:rsidRDefault="002A5856" w:rsidP="00424144">
      <w:pPr>
        <w:pStyle w:val="MaddeBal"/>
        <w:numPr>
          <w:ilvl w:val="0"/>
          <w:numId w:val="31"/>
        </w:numPr>
        <w:spacing w:line="276" w:lineRule="auto"/>
        <w:ind w:left="284" w:hanging="284"/>
        <w:rPr>
          <w:rFonts w:eastAsia="Batang"/>
        </w:rPr>
      </w:pPr>
      <w:r>
        <w:rPr>
          <w:rFonts w:eastAsia="Batang"/>
        </w:rPr>
        <w:t>TEBLİGAT</w:t>
      </w:r>
    </w:p>
    <w:p w:rsidR="002A5856" w:rsidRDefault="00C274C3" w:rsidP="00424144">
      <w:pPr>
        <w:pStyle w:val="MaddeAltBal"/>
        <w:numPr>
          <w:ilvl w:val="1"/>
          <w:numId w:val="31"/>
        </w:numPr>
        <w:snapToGrid w:val="0"/>
        <w:spacing w:line="276" w:lineRule="auto"/>
        <w:ind w:left="851" w:hanging="491"/>
        <w:rPr>
          <w:rFonts w:eastAsia="Batang"/>
        </w:rPr>
      </w:pPr>
      <w:r>
        <w:rPr>
          <w:rFonts w:eastAsia="Batang"/>
        </w:rPr>
        <w:t>Tarafların işbu Sözleşme</w:t>
      </w:r>
      <w:r w:rsidR="002A5856">
        <w:rPr>
          <w:rFonts w:eastAsia="Batang"/>
        </w:rPr>
        <w:t>de belirttikleri adresler, yasal tebligat adresleri olup adres değişikliği durumu olması halinde 15</w:t>
      </w:r>
      <w:r w:rsidR="00E50A50">
        <w:rPr>
          <w:rFonts w:eastAsia="Batang"/>
        </w:rPr>
        <w:t xml:space="preserve"> (on beş)</w:t>
      </w:r>
      <w:r w:rsidR="002A5856">
        <w:rPr>
          <w:rFonts w:eastAsia="Batang"/>
        </w:rPr>
        <w:t xml:space="preserve"> gün içerisinde yazılı olarak karşı tarafa bilgi vermekle yükümlüdürler. Aksi halde Taraflar bu adrese yapılacak tebligatların geçerli olduğunu kabul ederler.</w:t>
      </w:r>
    </w:p>
    <w:p w:rsidR="002A5856" w:rsidRDefault="002A5856" w:rsidP="00424144">
      <w:pPr>
        <w:spacing w:line="276" w:lineRule="auto"/>
        <w:rPr>
          <w:rFonts w:eastAsia="Batang"/>
        </w:rPr>
      </w:pPr>
    </w:p>
    <w:p w:rsidR="002A5856" w:rsidRPr="007449D2" w:rsidRDefault="0000136F" w:rsidP="00424144">
      <w:pPr>
        <w:pStyle w:val="MaddeBal"/>
        <w:numPr>
          <w:ilvl w:val="0"/>
          <w:numId w:val="31"/>
        </w:numPr>
        <w:spacing w:line="276" w:lineRule="auto"/>
        <w:ind w:left="284" w:hanging="284"/>
        <w:rPr>
          <w:rFonts w:eastAsia="Batang"/>
          <w:u w:val="single"/>
        </w:rPr>
      </w:pPr>
      <w:r w:rsidRPr="007449D2">
        <w:rPr>
          <w:rFonts w:eastAsia="Batang"/>
        </w:rPr>
        <w:t>UYGULANACAK HUKUK ve UYUŞMAZLIKLARIN ÇÖZÜMÜ</w:t>
      </w:r>
    </w:p>
    <w:p w:rsidR="002A5856" w:rsidRPr="007449D2" w:rsidRDefault="00405CD6" w:rsidP="00424144">
      <w:pPr>
        <w:pStyle w:val="MaddeAltBal"/>
        <w:numPr>
          <w:ilvl w:val="1"/>
          <w:numId w:val="31"/>
        </w:numPr>
        <w:snapToGrid w:val="0"/>
        <w:spacing w:line="276" w:lineRule="auto"/>
        <w:ind w:left="851" w:hanging="491"/>
      </w:pPr>
      <w:r w:rsidRPr="007449D2">
        <w:t xml:space="preserve">İşbu Sözleşmeye Türk Hukuku uygulanacak olup </w:t>
      </w:r>
      <w:r w:rsidRPr="007449D2">
        <w:rPr>
          <w:rFonts w:eastAsia="Batang"/>
        </w:rPr>
        <w:t>T</w:t>
      </w:r>
      <w:r w:rsidR="002A5856" w:rsidRPr="007449D2">
        <w:rPr>
          <w:rFonts w:eastAsia="Batang"/>
        </w:rPr>
        <w:t xml:space="preserve">araflar, işbu Sözleşme ile ilgili çıkabilecek uyuşmazlıkları öncelikle dostane ilişkiler ile çözmeye gayret edeceklerdir. Bu mümkün olmadığı takdirde </w:t>
      </w:r>
      <w:r w:rsidR="002A5856" w:rsidRPr="007449D2">
        <w:t xml:space="preserve">İşbu sözleşmeden doğacak ihtilaflarda İstanbul (Çağlayan) Mahkemeleri ve İcra Daireleri yetkilidir. </w:t>
      </w:r>
    </w:p>
    <w:p w:rsidR="002A5856" w:rsidRPr="007449D2" w:rsidRDefault="002A5856" w:rsidP="00424144">
      <w:pPr>
        <w:spacing w:line="276" w:lineRule="auto"/>
      </w:pPr>
    </w:p>
    <w:p w:rsidR="002A5856" w:rsidRPr="007449D2" w:rsidRDefault="002A5856" w:rsidP="00424144">
      <w:pPr>
        <w:pStyle w:val="MaddeBal"/>
        <w:numPr>
          <w:ilvl w:val="0"/>
          <w:numId w:val="31"/>
        </w:numPr>
        <w:spacing w:line="276" w:lineRule="auto"/>
        <w:ind w:left="284" w:hanging="284"/>
      </w:pPr>
      <w:r w:rsidRPr="007449D2">
        <w:t>YÜRÜRLÜK ve İMZA</w:t>
      </w:r>
    </w:p>
    <w:p w:rsidR="00C274C3" w:rsidRPr="007449D2" w:rsidRDefault="00904B79" w:rsidP="00424144">
      <w:pPr>
        <w:pStyle w:val="MaddeAltBal"/>
        <w:numPr>
          <w:ilvl w:val="1"/>
          <w:numId w:val="31"/>
        </w:numPr>
        <w:snapToGrid w:val="0"/>
        <w:spacing w:line="276" w:lineRule="auto"/>
        <w:ind w:left="851" w:hanging="491"/>
      </w:pPr>
      <w:r w:rsidRPr="007449D2">
        <w:t>İşbu sözleşme 15</w:t>
      </w:r>
      <w:r w:rsidR="0073427C" w:rsidRPr="007449D2">
        <w:t xml:space="preserve"> (on</w:t>
      </w:r>
      <w:r w:rsidRPr="007449D2">
        <w:t xml:space="preserve"> beş</w:t>
      </w:r>
      <w:r w:rsidR="0038774D" w:rsidRPr="007449D2">
        <w:t xml:space="preserve">) madde ve </w:t>
      </w:r>
      <w:r w:rsidR="004B3EE9" w:rsidRPr="007449D2">
        <w:t xml:space="preserve">alt </w:t>
      </w:r>
      <w:r w:rsidRPr="007449D2">
        <w:t xml:space="preserve">maddelerinden oluşmakta olup </w:t>
      </w:r>
      <w:r w:rsidR="00E76CBC">
        <w:t>4</w:t>
      </w:r>
      <w:r w:rsidR="0038774D" w:rsidRPr="007449D2">
        <w:t xml:space="preserve"> </w:t>
      </w:r>
      <w:r w:rsidRPr="007449D2">
        <w:t>(</w:t>
      </w:r>
      <w:r w:rsidR="00E76CBC">
        <w:t>dört</w:t>
      </w:r>
      <w:r w:rsidR="00C274C3" w:rsidRPr="007449D2">
        <w:t>) sayfadan ibarettir.</w:t>
      </w:r>
    </w:p>
    <w:p w:rsidR="00C274C3" w:rsidRPr="007449D2" w:rsidRDefault="00C274C3" w:rsidP="00424144">
      <w:pPr>
        <w:pStyle w:val="MaddeAltBal"/>
        <w:numPr>
          <w:ilvl w:val="0"/>
          <w:numId w:val="0"/>
        </w:numPr>
        <w:snapToGrid w:val="0"/>
        <w:spacing w:line="276" w:lineRule="auto"/>
        <w:ind w:left="851"/>
      </w:pPr>
    </w:p>
    <w:p w:rsidR="002A5856" w:rsidRDefault="00410803" w:rsidP="00424144">
      <w:pPr>
        <w:pStyle w:val="MaddeAltBal"/>
        <w:numPr>
          <w:ilvl w:val="1"/>
          <w:numId w:val="31"/>
        </w:numPr>
        <w:snapToGrid w:val="0"/>
        <w:spacing w:line="276" w:lineRule="auto"/>
        <w:ind w:left="851" w:hanging="491"/>
      </w:pPr>
      <w:r w:rsidRPr="007449D2">
        <w:t>İşbu</w:t>
      </w:r>
      <w:r w:rsidR="002A5856" w:rsidRPr="007449D2">
        <w:t xml:space="preserve"> sözleşme taraflarca </w:t>
      </w:r>
      <w:r w:rsidR="004B2B41">
        <w:t>…/…/2021</w:t>
      </w:r>
      <w:r w:rsidR="002A5856" w:rsidRPr="007449D2">
        <w:t xml:space="preserve"> tarihinde iki nüsha olarak müştereken tanzim v</w:t>
      </w:r>
      <w:r w:rsidR="002A5856">
        <w:t>e imza edilmiştir.</w:t>
      </w:r>
    </w:p>
    <w:p w:rsidR="002A5856" w:rsidRDefault="002A5856" w:rsidP="00424144">
      <w:pPr>
        <w:spacing w:line="276" w:lineRule="auto"/>
      </w:pPr>
    </w:p>
    <w:p w:rsidR="0023116A" w:rsidRDefault="0023116A" w:rsidP="00424144">
      <w:pPr>
        <w:spacing w:line="276" w:lineRule="auto"/>
      </w:pPr>
    </w:p>
    <w:tbl>
      <w:tblPr>
        <w:tblStyle w:val="TabloKlavuzu"/>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2"/>
        <w:gridCol w:w="4666"/>
      </w:tblGrid>
      <w:tr w:rsidR="002A5856" w:rsidTr="00BE5C6C">
        <w:tc>
          <w:tcPr>
            <w:tcW w:w="4832" w:type="dxa"/>
          </w:tcPr>
          <w:p w:rsidR="002A5856" w:rsidRDefault="002A5856" w:rsidP="00424144">
            <w:pPr>
              <w:spacing w:line="276" w:lineRule="auto"/>
              <w:rPr>
                <w:b/>
                <w:lang w:eastAsia="en-US"/>
              </w:rPr>
            </w:pPr>
            <w:r>
              <w:rPr>
                <w:b/>
                <w:lang w:eastAsia="en-US"/>
              </w:rPr>
              <w:t>ÜNİVERSİTE</w:t>
            </w:r>
          </w:p>
          <w:p w:rsidR="002A5856" w:rsidRDefault="002A5856" w:rsidP="00424144">
            <w:pPr>
              <w:spacing w:line="276" w:lineRule="auto"/>
              <w:rPr>
                <w:lang w:eastAsia="en-US"/>
              </w:rPr>
            </w:pPr>
            <w:r>
              <w:rPr>
                <w:lang w:eastAsia="en-US"/>
              </w:rPr>
              <w:t>İSTANBUL TİCARET ÜNİVERSİTESİ</w:t>
            </w:r>
          </w:p>
          <w:p w:rsidR="002A5856" w:rsidRDefault="002A5856" w:rsidP="00424144">
            <w:pPr>
              <w:spacing w:line="276" w:lineRule="auto"/>
              <w:rPr>
                <w:lang w:eastAsia="en-US"/>
              </w:rPr>
            </w:pPr>
          </w:p>
          <w:p w:rsidR="002A5856" w:rsidRDefault="002A5856" w:rsidP="00424144">
            <w:pPr>
              <w:spacing w:line="276" w:lineRule="auto"/>
              <w:rPr>
                <w:lang w:eastAsia="en-US"/>
              </w:rPr>
            </w:pPr>
          </w:p>
          <w:p w:rsidR="002A5856" w:rsidRDefault="002A5856" w:rsidP="00424144">
            <w:pPr>
              <w:spacing w:line="276" w:lineRule="auto"/>
              <w:rPr>
                <w:lang w:eastAsia="en-US"/>
              </w:rPr>
            </w:pPr>
          </w:p>
          <w:p w:rsidR="002A5856" w:rsidRDefault="002A5856" w:rsidP="00424144">
            <w:pPr>
              <w:spacing w:line="276" w:lineRule="auto"/>
              <w:rPr>
                <w:lang w:eastAsia="en-US"/>
              </w:rPr>
            </w:pPr>
          </w:p>
          <w:p w:rsidR="00E76CBC" w:rsidRDefault="00E76CBC" w:rsidP="00424144">
            <w:pPr>
              <w:spacing w:line="276" w:lineRule="auto"/>
              <w:rPr>
                <w:lang w:eastAsia="en-US"/>
              </w:rPr>
            </w:pPr>
          </w:p>
          <w:p w:rsidR="00174EB1" w:rsidRDefault="00174EB1" w:rsidP="00424144">
            <w:pPr>
              <w:spacing w:line="276" w:lineRule="auto"/>
              <w:rPr>
                <w:lang w:eastAsia="en-US"/>
              </w:rPr>
            </w:pPr>
          </w:p>
        </w:tc>
        <w:tc>
          <w:tcPr>
            <w:tcW w:w="4666" w:type="dxa"/>
          </w:tcPr>
          <w:p w:rsidR="002A5856" w:rsidRDefault="004751FA" w:rsidP="00424144">
            <w:pPr>
              <w:spacing w:line="276" w:lineRule="auto"/>
              <w:rPr>
                <w:b/>
                <w:lang w:eastAsia="en-US"/>
              </w:rPr>
            </w:pPr>
            <w:r>
              <w:rPr>
                <w:b/>
                <w:lang w:eastAsia="en-US"/>
              </w:rPr>
              <w:t>YÜKLENİCİ</w:t>
            </w:r>
          </w:p>
          <w:p w:rsidR="002A5856" w:rsidRDefault="002A5856" w:rsidP="00424144">
            <w:pPr>
              <w:spacing w:line="276" w:lineRule="auto"/>
              <w:rPr>
                <w:lang w:eastAsia="en-US"/>
              </w:rPr>
            </w:pPr>
            <w:r>
              <w:rPr>
                <w:highlight w:val="yellow"/>
                <w:lang w:eastAsia="en-US"/>
              </w:rPr>
              <w:t>[                                                    ]</w:t>
            </w:r>
          </w:p>
          <w:p w:rsidR="002A5856" w:rsidRDefault="002A5856" w:rsidP="00424144">
            <w:pPr>
              <w:spacing w:line="276" w:lineRule="auto"/>
              <w:rPr>
                <w:lang w:eastAsia="en-US"/>
              </w:rPr>
            </w:pPr>
          </w:p>
          <w:p w:rsidR="002A5856" w:rsidRDefault="002A5856" w:rsidP="00424144">
            <w:pPr>
              <w:spacing w:line="276" w:lineRule="auto"/>
              <w:rPr>
                <w:lang w:eastAsia="en-US"/>
              </w:rPr>
            </w:pPr>
          </w:p>
          <w:p w:rsidR="002A5856" w:rsidRDefault="002A5856" w:rsidP="00424144">
            <w:pPr>
              <w:spacing w:line="276" w:lineRule="auto"/>
              <w:rPr>
                <w:lang w:eastAsia="en-US"/>
              </w:rPr>
            </w:pPr>
          </w:p>
        </w:tc>
      </w:tr>
    </w:tbl>
    <w:p w:rsidR="002A5856" w:rsidRDefault="002A5856" w:rsidP="00424144">
      <w:pPr>
        <w:spacing w:line="276" w:lineRule="auto"/>
      </w:pPr>
    </w:p>
    <w:p w:rsidR="002A5856" w:rsidRDefault="002A5856" w:rsidP="00424144">
      <w:pPr>
        <w:spacing w:line="276" w:lineRule="auto"/>
        <w:rPr>
          <w:b/>
        </w:rPr>
      </w:pPr>
      <w:r>
        <w:rPr>
          <w:b/>
        </w:rPr>
        <w:t>Ek</w:t>
      </w:r>
      <w:r w:rsidR="00624419">
        <w:rPr>
          <w:b/>
        </w:rPr>
        <w:t>-1</w:t>
      </w:r>
      <w:r>
        <w:rPr>
          <w:b/>
        </w:rPr>
        <w:t xml:space="preserve">: </w:t>
      </w:r>
      <w:r w:rsidR="003E65CD" w:rsidRPr="00427E05">
        <w:t>İstanbul Ticaret Üniversitesi</w:t>
      </w:r>
      <w:r w:rsidR="00141A89">
        <w:t>’</w:t>
      </w:r>
      <w:r w:rsidR="002431F3">
        <w:t xml:space="preserve">nin Faaliyetlerine </w:t>
      </w:r>
      <w:r w:rsidR="003E65CD">
        <w:t>Yönelik Hazırlanacak Dijital Medya Planı Teknik Şartnamesi</w:t>
      </w:r>
    </w:p>
    <w:p w:rsidR="002A5856" w:rsidRDefault="002A5856" w:rsidP="00424144">
      <w:pPr>
        <w:spacing w:line="276" w:lineRule="auto"/>
        <w:rPr>
          <w:rFonts w:ascii="Times New Roman" w:eastAsiaTheme="minorHAnsi" w:hAnsi="Times New Roman" w:cs="Times New Roman"/>
          <w:sz w:val="24"/>
          <w:szCs w:val="24"/>
        </w:rPr>
      </w:pPr>
    </w:p>
    <w:p w:rsidR="000E237A" w:rsidRPr="006E7CBE" w:rsidRDefault="000E237A" w:rsidP="00424144">
      <w:pPr>
        <w:spacing w:line="276" w:lineRule="auto"/>
      </w:pPr>
    </w:p>
    <w:sectPr w:rsidR="000E237A" w:rsidRPr="006E7CBE" w:rsidSect="00FF4EA8">
      <w:footerReference w:type="default" r:id="rId8"/>
      <w:pgSz w:w="11906" w:h="16838"/>
      <w:pgMar w:top="1418" w:right="1191" w:bottom="993" w:left="1191" w:header="709" w:footer="317"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E3A" w:rsidRDefault="00176E3A" w:rsidP="00492EA8">
      <w:r>
        <w:separator/>
      </w:r>
    </w:p>
  </w:endnote>
  <w:endnote w:type="continuationSeparator" w:id="0">
    <w:p w:rsidR="00176E3A" w:rsidRDefault="00176E3A" w:rsidP="0049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134282"/>
      <w:docPartObj>
        <w:docPartGallery w:val="Page Numbers (Bottom of Page)"/>
        <w:docPartUnique/>
      </w:docPartObj>
    </w:sdtPr>
    <w:sdtEndPr/>
    <w:sdtContent>
      <w:sdt>
        <w:sdtPr>
          <w:id w:val="672688615"/>
          <w:docPartObj>
            <w:docPartGallery w:val="Page Numbers (Top of Page)"/>
            <w:docPartUnique/>
          </w:docPartObj>
        </w:sdtPr>
        <w:sdtEndPr/>
        <w:sdtContent>
          <w:p w:rsidR="00830B1B" w:rsidRDefault="00830B1B" w:rsidP="00830B1B">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A1632E">
              <w:rPr>
                <w:b/>
                <w:bCs/>
                <w:noProof/>
              </w:rPr>
              <w:t>4</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A1632E">
              <w:rPr>
                <w:b/>
                <w:bCs/>
                <w:noProof/>
              </w:rPr>
              <w:t>4</w:t>
            </w:r>
            <w:r>
              <w:rPr>
                <w:b/>
                <w:bCs/>
                <w:sz w:val="24"/>
                <w:szCs w:val="24"/>
              </w:rPr>
              <w:fldChar w:fldCharType="end"/>
            </w:r>
          </w:p>
        </w:sdtContent>
      </w:sdt>
    </w:sdtContent>
  </w:sdt>
  <w:p w:rsidR="00543DBD" w:rsidRDefault="00543DBD" w:rsidP="00492EA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E3A" w:rsidRDefault="00176E3A" w:rsidP="00492EA8">
      <w:r>
        <w:separator/>
      </w:r>
    </w:p>
  </w:footnote>
  <w:footnote w:type="continuationSeparator" w:id="0">
    <w:p w:rsidR="00176E3A" w:rsidRDefault="00176E3A" w:rsidP="00492E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0CC3"/>
    <w:multiLevelType w:val="singleLevel"/>
    <w:tmpl w:val="90E8ABC4"/>
    <w:lvl w:ilvl="0">
      <w:start w:val="4"/>
      <w:numFmt w:val="decimal"/>
      <w:lvlText w:val="%1-"/>
      <w:legacy w:legacy="1" w:legacySpace="0" w:legacyIndent="734"/>
      <w:lvlJc w:val="left"/>
      <w:rPr>
        <w:rFonts w:ascii="Arial" w:hAnsi="Arial" w:cs="Arial" w:hint="default"/>
      </w:rPr>
    </w:lvl>
  </w:abstractNum>
  <w:abstractNum w:abstractNumId="1" w15:restartNumberingAfterBreak="0">
    <w:nsid w:val="030A5693"/>
    <w:multiLevelType w:val="hybridMultilevel"/>
    <w:tmpl w:val="35684B96"/>
    <w:lvl w:ilvl="0" w:tplc="C5A6FB76">
      <w:numFmt w:val="bullet"/>
      <w:lvlText w:val="-"/>
      <w:lvlJc w:val="left"/>
      <w:pPr>
        <w:ind w:left="720" w:hanging="360"/>
      </w:pPr>
      <w:rPr>
        <w:rFonts w:ascii="Arial" w:eastAsia="Times New Roman" w:hAnsi="Arial" w:cs="Arial" w:hint="default"/>
      </w:rPr>
    </w:lvl>
    <w:lvl w:ilvl="1" w:tplc="041F0003">
      <w:start w:val="1"/>
      <w:numFmt w:val="bullet"/>
      <w:lvlText w:val="o"/>
      <w:lvlJc w:val="left"/>
      <w:pPr>
        <w:ind w:left="1440" w:hanging="360"/>
      </w:pPr>
      <w:rPr>
        <w:rFonts w:ascii="Courier New" w:hAnsi="Courier New" w:cs="Courier New" w:hint="default"/>
      </w:rPr>
    </w:lvl>
    <w:lvl w:ilvl="2" w:tplc="C5A6FB76">
      <w:numFmt w:val="bullet"/>
      <w:lvlText w:val="-"/>
      <w:lvlJc w:val="left"/>
      <w:pPr>
        <w:ind w:left="2160" w:hanging="360"/>
      </w:pPr>
      <w:rPr>
        <w:rFonts w:ascii="Arial" w:eastAsia="Times New Roman" w:hAnsi="Arial" w:cs="Arial"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07877ED4"/>
    <w:multiLevelType w:val="multilevel"/>
    <w:tmpl w:val="9BD82A0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F97BFE"/>
    <w:multiLevelType w:val="multilevel"/>
    <w:tmpl w:val="4158466E"/>
    <w:lvl w:ilvl="0">
      <w:start w:val="1"/>
      <w:numFmt w:val="decimal"/>
      <w:pStyle w:val="MaddeBal"/>
      <w:lvlText w:val="%1."/>
      <w:lvlJc w:val="left"/>
      <w:pPr>
        <w:ind w:left="720" w:hanging="360"/>
      </w:pPr>
      <w:rPr>
        <w:rFonts w:hint="default"/>
        <w:b/>
      </w:rPr>
    </w:lvl>
    <w:lvl w:ilvl="1">
      <w:start w:val="1"/>
      <w:numFmt w:val="decimal"/>
      <w:pStyle w:val="MaddeAltBal"/>
      <w:isLgl/>
      <w:lvlText w:val="%1.%2."/>
      <w:lvlJc w:val="left"/>
      <w:pPr>
        <w:ind w:left="5180" w:hanging="360"/>
      </w:pPr>
      <w:rPr>
        <w:rFonts w:hint="default"/>
        <w:b/>
      </w:rPr>
    </w:lvl>
    <w:lvl w:ilvl="2">
      <w:start w:val="1"/>
      <w:numFmt w:val="decimal"/>
      <w:pStyle w:val="AltMadde"/>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3D7907"/>
    <w:multiLevelType w:val="hybridMultilevel"/>
    <w:tmpl w:val="9C669D4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AA62FAF"/>
    <w:multiLevelType w:val="hybridMultilevel"/>
    <w:tmpl w:val="F0A6CC00"/>
    <w:lvl w:ilvl="0" w:tplc="96A83118">
      <w:start w:val="1"/>
      <w:numFmt w:val="bullet"/>
      <w:lvlText w:val=""/>
      <w:lvlJc w:val="left"/>
      <w:pPr>
        <w:ind w:left="2421" w:hanging="360"/>
      </w:pPr>
      <w:rPr>
        <w:rFonts w:ascii="Symbol" w:hAnsi="Symbol" w:hint="default"/>
      </w:rPr>
    </w:lvl>
    <w:lvl w:ilvl="1" w:tplc="041F0003">
      <w:start w:val="1"/>
      <w:numFmt w:val="bullet"/>
      <w:lvlText w:val="o"/>
      <w:lvlJc w:val="left"/>
      <w:pPr>
        <w:ind w:left="3141" w:hanging="360"/>
      </w:pPr>
      <w:rPr>
        <w:rFonts w:ascii="Courier New" w:hAnsi="Courier New" w:cs="Courier New"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6" w15:restartNumberingAfterBreak="0">
    <w:nsid w:val="0B295D08"/>
    <w:multiLevelType w:val="multilevel"/>
    <w:tmpl w:val="A61C2C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2734F7"/>
    <w:multiLevelType w:val="singleLevel"/>
    <w:tmpl w:val="588EC0A4"/>
    <w:lvl w:ilvl="0">
      <w:start w:val="3"/>
      <w:numFmt w:val="decimal"/>
      <w:lvlText w:val="%1-"/>
      <w:legacy w:legacy="1" w:legacySpace="0" w:legacyIndent="734"/>
      <w:lvlJc w:val="left"/>
      <w:rPr>
        <w:rFonts w:ascii="Arial" w:hAnsi="Arial" w:cs="Arial" w:hint="default"/>
      </w:rPr>
    </w:lvl>
  </w:abstractNum>
  <w:abstractNum w:abstractNumId="8" w15:restartNumberingAfterBreak="0">
    <w:nsid w:val="1598294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612AA6"/>
    <w:multiLevelType w:val="hybridMultilevel"/>
    <w:tmpl w:val="B82AB75C"/>
    <w:lvl w:ilvl="0" w:tplc="3CAC22B0">
      <w:start w:val="1"/>
      <w:numFmt w:val="decimal"/>
      <w:lvlText w:val="%1-"/>
      <w:lvlJc w:val="left"/>
      <w:pPr>
        <w:ind w:left="1951" w:firstLine="0"/>
      </w:pPr>
      <w:rPr>
        <w:rFonts w:ascii="Arial" w:hAnsi="Arial" w:cs="Arial" w:hint="default"/>
      </w:rPr>
    </w:lvl>
    <w:lvl w:ilvl="1" w:tplc="041F0019" w:tentative="1">
      <w:start w:val="1"/>
      <w:numFmt w:val="lowerLetter"/>
      <w:lvlText w:val="%2."/>
      <w:lvlJc w:val="left"/>
      <w:pPr>
        <w:ind w:left="3391" w:hanging="360"/>
      </w:pPr>
    </w:lvl>
    <w:lvl w:ilvl="2" w:tplc="041F001B" w:tentative="1">
      <w:start w:val="1"/>
      <w:numFmt w:val="lowerRoman"/>
      <w:lvlText w:val="%3."/>
      <w:lvlJc w:val="right"/>
      <w:pPr>
        <w:ind w:left="4111" w:hanging="180"/>
      </w:pPr>
    </w:lvl>
    <w:lvl w:ilvl="3" w:tplc="041F000F" w:tentative="1">
      <w:start w:val="1"/>
      <w:numFmt w:val="decimal"/>
      <w:lvlText w:val="%4."/>
      <w:lvlJc w:val="left"/>
      <w:pPr>
        <w:ind w:left="4831" w:hanging="360"/>
      </w:pPr>
    </w:lvl>
    <w:lvl w:ilvl="4" w:tplc="041F0019" w:tentative="1">
      <w:start w:val="1"/>
      <w:numFmt w:val="lowerLetter"/>
      <w:lvlText w:val="%5."/>
      <w:lvlJc w:val="left"/>
      <w:pPr>
        <w:ind w:left="5551" w:hanging="360"/>
      </w:pPr>
    </w:lvl>
    <w:lvl w:ilvl="5" w:tplc="041F001B" w:tentative="1">
      <w:start w:val="1"/>
      <w:numFmt w:val="lowerRoman"/>
      <w:lvlText w:val="%6."/>
      <w:lvlJc w:val="right"/>
      <w:pPr>
        <w:ind w:left="6271" w:hanging="180"/>
      </w:pPr>
    </w:lvl>
    <w:lvl w:ilvl="6" w:tplc="041F000F" w:tentative="1">
      <w:start w:val="1"/>
      <w:numFmt w:val="decimal"/>
      <w:lvlText w:val="%7."/>
      <w:lvlJc w:val="left"/>
      <w:pPr>
        <w:ind w:left="6991" w:hanging="360"/>
      </w:pPr>
    </w:lvl>
    <w:lvl w:ilvl="7" w:tplc="041F0019" w:tentative="1">
      <w:start w:val="1"/>
      <w:numFmt w:val="lowerLetter"/>
      <w:lvlText w:val="%8."/>
      <w:lvlJc w:val="left"/>
      <w:pPr>
        <w:ind w:left="7711" w:hanging="360"/>
      </w:pPr>
    </w:lvl>
    <w:lvl w:ilvl="8" w:tplc="041F001B" w:tentative="1">
      <w:start w:val="1"/>
      <w:numFmt w:val="lowerRoman"/>
      <w:lvlText w:val="%9."/>
      <w:lvlJc w:val="right"/>
      <w:pPr>
        <w:ind w:left="8431" w:hanging="180"/>
      </w:pPr>
    </w:lvl>
  </w:abstractNum>
  <w:abstractNum w:abstractNumId="10" w15:restartNumberingAfterBreak="0">
    <w:nsid w:val="18551E3D"/>
    <w:multiLevelType w:val="hybridMultilevel"/>
    <w:tmpl w:val="43464542"/>
    <w:lvl w:ilvl="0" w:tplc="66AC2E4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88D0C65"/>
    <w:multiLevelType w:val="hybridMultilevel"/>
    <w:tmpl w:val="AA40E258"/>
    <w:lvl w:ilvl="0" w:tplc="9B80F2D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D741437"/>
    <w:multiLevelType w:val="multilevel"/>
    <w:tmpl w:val="540CCF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9D1AE1"/>
    <w:multiLevelType w:val="hybridMultilevel"/>
    <w:tmpl w:val="9F2869D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2390FB1"/>
    <w:multiLevelType w:val="hybridMultilevel"/>
    <w:tmpl w:val="F0D4A0E6"/>
    <w:lvl w:ilvl="0" w:tplc="345AB688">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B02601"/>
    <w:multiLevelType w:val="singleLevel"/>
    <w:tmpl w:val="64CC4908"/>
    <w:lvl w:ilvl="0">
      <w:start w:val="1"/>
      <w:numFmt w:val="lowerLetter"/>
      <w:lvlText w:val="%1)"/>
      <w:legacy w:legacy="1" w:legacySpace="0" w:legacyIndent="734"/>
      <w:lvlJc w:val="left"/>
      <w:rPr>
        <w:rFonts w:ascii="Arial" w:hAnsi="Arial" w:cs="Arial" w:hint="default"/>
      </w:rPr>
    </w:lvl>
  </w:abstractNum>
  <w:abstractNum w:abstractNumId="16" w15:restartNumberingAfterBreak="0">
    <w:nsid w:val="32E413E1"/>
    <w:multiLevelType w:val="hybridMultilevel"/>
    <w:tmpl w:val="7DB4F810"/>
    <w:lvl w:ilvl="0" w:tplc="44D63F20">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8001BF1"/>
    <w:multiLevelType w:val="multilevel"/>
    <w:tmpl w:val="A9220C04"/>
    <w:lvl w:ilvl="0">
      <w:start w:val="1"/>
      <w:numFmt w:val="decimal"/>
      <w:lvlText w:val="%1."/>
      <w:lvlJc w:val="left"/>
      <w:pPr>
        <w:ind w:left="720" w:hanging="363"/>
      </w:pPr>
    </w:lvl>
    <w:lvl w:ilvl="1">
      <w:start w:val="1"/>
      <w:numFmt w:val="decimal"/>
      <w:isLgl/>
      <w:lvlText w:val="%1.%2"/>
      <w:lvlJc w:val="left"/>
      <w:pPr>
        <w:ind w:left="720" w:hanging="363"/>
      </w:pPr>
      <w:rPr>
        <w:b/>
        <w:sz w:val="24"/>
        <w:szCs w:val="24"/>
      </w:rPr>
    </w:lvl>
    <w:lvl w:ilvl="2">
      <w:start w:val="1"/>
      <w:numFmt w:val="decimal"/>
      <w:isLgl/>
      <w:lvlText w:val="%1.%2.%3"/>
      <w:lvlJc w:val="left"/>
      <w:pPr>
        <w:ind w:left="720" w:hanging="363"/>
      </w:pPr>
      <w:rPr>
        <w:b/>
      </w:rPr>
    </w:lvl>
    <w:lvl w:ilvl="3">
      <w:start w:val="1"/>
      <w:numFmt w:val="decimal"/>
      <w:isLgl/>
      <w:lvlText w:val="%1.%2.%3.%4"/>
      <w:lvlJc w:val="left"/>
      <w:pPr>
        <w:ind w:left="720" w:hanging="363"/>
      </w:pPr>
      <w:rPr>
        <w:b/>
      </w:rPr>
    </w:lvl>
    <w:lvl w:ilvl="4">
      <w:start w:val="1"/>
      <w:numFmt w:val="decimal"/>
      <w:isLgl/>
      <w:lvlText w:val="%1.%2.%3.%4.%5"/>
      <w:lvlJc w:val="left"/>
      <w:pPr>
        <w:ind w:left="720" w:hanging="363"/>
      </w:pPr>
      <w:rPr>
        <w:b/>
      </w:rPr>
    </w:lvl>
    <w:lvl w:ilvl="5">
      <w:start w:val="1"/>
      <w:numFmt w:val="decimal"/>
      <w:isLgl/>
      <w:lvlText w:val="%1.%2.%3.%4.%5.%6"/>
      <w:lvlJc w:val="left"/>
      <w:pPr>
        <w:ind w:left="720" w:hanging="363"/>
      </w:pPr>
      <w:rPr>
        <w:b/>
      </w:rPr>
    </w:lvl>
    <w:lvl w:ilvl="6">
      <w:start w:val="1"/>
      <w:numFmt w:val="decimal"/>
      <w:isLgl/>
      <w:lvlText w:val="%1.%2.%3.%4.%5.%6.%7"/>
      <w:lvlJc w:val="left"/>
      <w:pPr>
        <w:ind w:left="720" w:hanging="363"/>
      </w:pPr>
      <w:rPr>
        <w:b/>
      </w:rPr>
    </w:lvl>
    <w:lvl w:ilvl="7">
      <w:start w:val="1"/>
      <w:numFmt w:val="decimal"/>
      <w:isLgl/>
      <w:lvlText w:val="%1.%2.%3.%4.%5.%6.%7.%8"/>
      <w:lvlJc w:val="left"/>
      <w:pPr>
        <w:ind w:left="720" w:hanging="363"/>
      </w:pPr>
      <w:rPr>
        <w:b/>
      </w:rPr>
    </w:lvl>
    <w:lvl w:ilvl="8">
      <w:start w:val="1"/>
      <w:numFmt w:val="decimal"/>
      <w:isLgl/>
      <w:lvlText w:val="%1.%2.%3.%4.%5.%6.%7.%8.%9"/>
      <w:lvlJc w:val="left"/>
      <w:pPr>
        <w:ind w:left="720" w:hanging="363"/>
      </w:pPr>
      <w:rPr>
        <w:b/>
      </w:rPr>
    </w:lvl>
  </w:abstractNum>
  <w:abstractNum w:abstractNumId="18" w15:restartNumberingAfterBreak="0">
    <w:nsid w:val="3AE403DD"/>
    <w:multiLevelType w:val="multilevel"/>
    <w:tmpl w:val="688E873A"/>
    <w:lvl w:ilvl="0">
      <w:start w:val="1"/>
      <w:numFmt w:val="decimal"/>
      <w:pStyle w:val="Stil3"/>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il4"/>
      <w:isLgl/>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F9B714A"/>
    <w:multiLevelType w:val="hybridMultilevel"/>
    <w:tmpl w:val="816228BE"/>
    <w:lvl w:ilvl="0" w:tplc="041F000F">
      <w:start w:val="1"/>
      <w:numFmt w:val="decimal"/>
      <w:lvlText w:val="%1."/>
      <w:lvlJc w:val="left"/>
      <w:pPr>
        <w:tabs>
          <w:tab w:val="num" w:pos="720"/>
        </w:tabs>
        <w:ind w:left="720" w:hanging="360"/>
      </w:pPr>
    </w:lvl>
    <w:lvl w:ilvl="1" w:tplc="041F0001">
      <w:start w:val="1"/>
      <w:numFmt w:val="bullet"/>
      <w:lvlText w:val=""/>
      <w:lvlJc w:val="left"/>
      <w:pPr>
        <w:tabs>
          <w:tab w:val="num" w:pos="1440"/>
        </w:tabs>
        <w:ind w:left="1440" w:hanging="360"/>
      </w:pPr>
      <w:rPr>
        <w:rFonts w:ascii="Symbol" w:hAnsi="Symbol" w:hint="default"/>
      </w:rPr>
    </w:lvl>
    <w:lvl w:ilvl="2" w:tplc="041F000F">
      <w:start w:val="1"/>
      <w:numFmt w:val="decimal"/>
      <w:lvlText w:val="%3."/>
      <w:lvlJc w:val="left"/>
      <w:pPr>
        <w:tabs>
          <w:tab w:val="num" w:pos="2340"/>
        </w:tabs>
        <w:ind w:left="2340" w:hanging="36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48F65060"/>
    <w:multiLevelType w:val="multilevel"/>
    <w:tmpl w:val="83CEDA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CAB08FF"/>
    <w:multiLevelType w:val="singleLevel"/>
    <w:tmpl w:val="BA84E1EC"/>
    <w:lvl w:ilvl="0">
      <w:start w:val="9"/>
      <w:numFmt w:val="decimal"/>
      <w:lvlText w:val="%1-"/>
      <w:legacy w:legacy="1" w:legacySpace="0" w:legacyIndent="727"/>
      <w:lvlJc w:val="left"/>
      <w:rPr>
        <w:rFonts w:ascii="Arial" w:hAnsi="Arial" w:cs="Arial" w:hint="default"/>
      </w:rPr>
    </w:lvl>
  </w:abstractNum>
  <w:abstractNum w:abstractNumId="22" w15:restartNumberingAfterBreak="0">
    <w:nsid w:val="4CE00498"/>
    <w:multiLevelType w:val="hybridMultilevel"/>
    <w:tmpl w:val="DF46009C"/>
    <w:lvl w:ilvl="0" w:tplc="96A83118">
      <w:start w:val="1"/>
      <w:numFmt w:val="bullet"/>
      <w:lvlText w:val=""/>
      <w:lvlJc w:val="left"/>
      <w:pPr>
        <w:ind w:left="2421" w:hanging="360"/>
      </w:pPr>
      <w:rPr>
        <w:rFonts w:ascii="Symbol" w:hAnsi="Symbol" w:hint="default"/>
      </w:rPr>
    </w:lvl>
    <w:lvl w:ilvl="1" w:tplc="C5A6FB76">
      <w:numFmt w:val="bullet"/>
      <w:lvlText w:val="-"/>
      <w:lvlJc w:val="left"/>
      <w:pPr>
        <w:ind w:left="3141" w:hanging="360"/>
      </w:pPr>
      <w:rPr>
        <w:rFonts w:ascii="Arial" w:eastAsia="Times New Roman" w:hAnsi="Arial" w:cs="Arial"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23" w15:restartNumberingAfterBreak="0">
    <w:nsid w:val="4DBB5319"/>
    <w:multiLevelType w:val="hybridMultilevel"/>
    <w:tmpl w:val="7C3A4120"/>
    <w:lvl w:ilvl="0" w:tplc="A106E100">
      <w:start w:val="1"/>
      <w:numFmt w:val="low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6CD4B32"/>
    <w:multiLevelType w:val="hybridMultilevel"/>
    <w:tmpl w:val="B6E8778C"/>
    <w:lvl w:ilvl="0" w:tplc="B0727300">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8724F90"/>
    <w:multiLevelType w:val="hybridMultilevel"/>
    <w:tmpl w:val="0F3258AC"/>
    <w:lvl w:ilvl="0" w:tplc="C78AAA7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5F8D0075"/>
    <w:multiLevelType w:val="hybridMultilevel"/>
    <w:tmpl w:val="3F8C2C2E"/>
    <w:lvl w:ilvl="0" w:tplc="5038DF90">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7" w15:restartNumberingAfterBreak="0">
    <w:nsid w:val="65CA3145"/>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C1D5727"/>
    <w:multiLevelType w:val="multilevel"/>
    <w:tmpl w:val="5672CDAA"/>
    <w:lvl w:ilvl="0">
      <w:start w:val="1"/>
      <w:numFmt w:val="decimal"/>
      <w:lvlText w:val="%1."/>
      <w:lvlJc w:val="left"/>
      <w:pPr>
        <w:ind w:left="360" w:hanging="360"/>
      </w:pPr>
      <w:rPr>
        <w:rFonts w:hint="default"/>
        <w:b/>
      </w:rPr>
    </w:lvl>
    <w:lvl w:ilvl="1">
      <w:start w:val="1"/>
      <w:numFmt w:val="decimal"/>
      <w:lvlText w:val="%2."/>
      <w:lvlJc w:val="left"/>
      <w:pPr>
        <w:ind w:left="360" w:hanging="360"/>
      </w:pPr>
      <w:rPr>
        <w:rFonts w:ascii="Calibri" w:eastAsia="Times New Roman" w:hAnsi="Calibri" w:cs="Calibri"/>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6FAF5C4F"/>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62667A8"/>
    <w:multiLevelType w:val="singleLevel"/>
    <w:tmpl w:val="E328067C"/>
    <w:lvl w:ilvl="0">
      <w:start w:val="1"/>
      <w:numFmt w:val="decimal"/>
      <w:lvlText w:val="%1-"/>
      <w:legacy w:legacy="1" w:legacySpace="0" w:legacyIndent="727"/>
      <w:lvlJc w:val="left"/>
      <w:rPr>
        <w:rFonts w:ascii="Arial" w:hAnsi="Arial" w:cs="Arial" w:hint="default"/>
      </w:rPr>
    </w:lvl>
  </w:abstractNum>
  <w:abstractNum w:abstractNumId="31" w15:restartNumberingAfterBreak="0">
    <w:nsid w:val="7A804102"/>
    <w:multiLevelType w:val="hybridMultilevel"/>
    <w:tmpl w:val="4808DE40"/>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B606440"/>
    <w:multiLevelType w:val="multilevel"/>
    <w:tmpl w:val="8DD4811C"/>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7CDD7D3D"/>
    <w:multiLevelType w:val="hybridMultilevel"/>
    <w:tmpl w:val="F81E5710"/>
    <w:lvl w:ilvl="0" w:tplc="83E67BB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D050450"/>
    <w:multiLevelType w:val="multilevel"/>
    <w:tmpl w:val="5E94E4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33"/>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1"/>
  </w:num>
  <w:num w:numId="6">
    <w:abstractNumId w:val="14"/>
  </w:num>
  <w:num w:numId="7">
    <w:abstractNumId w:val="25"/>
  </w:num>
  <w:num w:numId="8">
    <w:abstractNumId w:val="21"/>
  </w:num>
  <w:num w:numId="9">
    <w:abstractNumId w:val="15"/>
  </w:num>
  <w:num w:numId="10">
    <w:abstractNumId w:val="29"/>
  </w:num>
  <w:num w:numId="11">
    <w:abstractNumId w:val="10"/>
  </w:num>
  <w:num w:numId="12">
    <w:abstractNumId w:val="30"/>
  </w:num>
  <w:num w:numId="13">
    <w:abstractNumId w:val="24"/>
  </w:num>
  <w:num w:numId="14">
    <w:abstractNumId w:val="7"/>
  </w:num>
  <w:num w:numId="15">
    <w:abstractNumId w:val="0"/>
  </w:num>
  <w:num w:numId="16">
    <w:abstractNumId w:val="27"/>
  </w:num>
  <w:num w:numId="17">
    <w:abstractNumId w:val="23"/>
  </w:num>
  <w:num w:numId="18">
    <w:abstractNumId w:val="6"/>
  </w:num>
  <w:num w:numId="19">
    <w:abstractNumId w:val="12"/>
  </w:num>
  <w:num w:numId="20">
    <w:abstractNumId w:val="34"/>
  </w:num>
  <w:num w:numId="21">
    <w:abstractNumId w:val="20"/>
  </w:num>
  <w:num w:numId="22">
    <w:abstractNumId w:val="28"/>
  </w:num>
  <w:num w:numId="23">
    <w:abstractNumId w:val="2"/>
  </w:num>
  <w:num w:numId="24">
    <w:abstractNumId w:val="18"/>
  </w:num>
  <w:num w:numId="25">
    <w:abstractNumId w:val="3"/>
  </w:num>
  <w:num w:numId="26">
    <w:abstractNumId w:val="4"/>
  </w:num>
  <w:num w:numId="27">
    <w:abstractNumId w:val="13"/>
  </w:num>
  <w:num w:numId="28">
    <w:abstractNumId w:val="31"/>
  </w:num>
  <w:num w:numId="29">
    <w:abstractNumId w:val="5"/>
  </w:num>
  <w:num w:numId="30">
    <w:abstractNumId w:val="22"/>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 w:numId="35">
    <w:abstractNumId w:val="19"/>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8"/>
  </w:num>
  <w:num w:numId="39">
    <w:abstractNumId w:val="3"/>
  </w:num>
  <w:num w:numId="40">
    <w:abstractNumId w:val="3"/>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38E"/>
    <w:rsid w:val="00000AAF"/>
    <w:rsid w:val="00000E22"/>
    <w:rsid w:val="0000136F"/>
    <w:rsid w:val="000033D2"/>
    <w:rsid w:val="0000621C"/>
    <w:rsid w:val="00010D64"/>
    <w:rsid w:val="00013899"/>
    <w:rsid w:val="000200A5"/>
    <w:rsid w:val="00022CEB"/>
    <w:rsid w:val="00022D14"/>
    <w:rsid w:val="00025739"/>
    <w:rsid w:val="00030319"/>
    <w:rsid w:val="00034E63"/>
    <w:rsid w:val="00036B7C"/>
    <w:rsid w:val="0003722B"/>
    <w:rsid w:val="00037556"/>
    <w:rsid w:val="00040743"/>
    <w:rsid w:val="00042733"/>
    <w:rsid w:val="00046159"/>
    <w:rsid w:val="0005266C"/>
    <w:rsid w:val="00054ABF"/>
    <w:rsid w:val="000573B1"/>
    <w:rsid w:val="0006136E"/>
    <w:rsid w:val="00065C8E"/>
    <w:rsid w:val="00066E3E"/>
    <w:rsid w:val="000676B4"/>
    <w:rsid w:val="000707C8"/>
    <w:rsid w:val="000718AE"/>
    <w:rsid w:val="00073F1B"/>
    <w:rsid w:val="00076FB2"/>
    <w:rsid w:val="0007727A"/>
    <w:rsid w:val="00077A85"/>
    <w:rsid w:val="000808B1"/>
    <w:rsid w:val="0008281A"/>
    <w:rsid w:val="00083155"/>
    <w:rsid w:val="00083EA3"/>
    <w:rsid w:val="0008441C"/>
    <w:rsid w:val="000918A3"/>
    <w:rsid w:val="00091B41"/>
    <w:rsid w:val="0009240F"/>
    <w:rsid w:val="00094770"/>
    <w:rsid w:val="00095A2B"/>
    <w:rsid w:val="00096341"/>
    <w:rsid w:val="000974EA"/>
    <w:rsid w:val="000A029F"/>
    <w:rsid w:val="000A7008"/>
    <w:rsid w:val="000B48D0"/>
    <w:rsid w:val="000B6183"/>
    <w:rsid w:val="000B7A85"/>
    <w:rsid w:val="000C1A5F"/>
    <w:rsid w:val="000C2352"/>
    <w:rsid w:val="000C79C3"/>
    <w:rsid w:val="000D287A"/>
    <w:rsid w:val="000D28FD"/>
    <w:rsid w:val="000D77E2"/>
    <w:rsid w:val="000D79BA"/>
    <w:rsid w:val="000E18E4"/>
    <w:rsid w:val="000E2228"/>
    <w:rsid w:val="000E237A"/>
    <w:rsid w:val="000E2AB4"/>
    <w:rsid w:val="000E307E"/>
    <w:rsid w:val="000E39DC"/>
    <w:rsid w:val="000E5455"/>
    <w:rsid w:val="000E5A9F"/>
    <w:rsid w:val="000F2833"/>
    <w:rsid w:val="000F37C4"/>
    <w:rsid w:val="000F5843"/>
    <w:rsid w:val="000F6A7F"/>
    <w:rsid w:val="000F7B55"/>
    <w:rsid w:val="001026EC"/>
    <w:rsid w:val="00102920"/>
    <w:rsid w:val="001048AB"/>
    <w:rsid w:val="00105152"/>
    <w:rsid w:val="001057FF"/>
    <w:rsid w:val="00105C54"/>
    <w:rsid w:val="001101C0"/>
    <w:rsid w:val="00110C90"/>
    <w:rsid w:val="001111BC"/>
    <w:rsid w:val="00113C2D"/>
    <w:rsid w:val="00114EE1"/>
    <w:rsid w:val="00114EF7"/>
    <w:rsid w:val="00116CD5"/>
    <w:rsid w:val="001173F5"/>
    <w:rsid w:val="00126A42"/>
    <w:rsid w:val="00131D79"/>
    <w:rsid w:val="001323D3"/>
    <w:rsid w:val="00132860"/>
    <w:rsid w:val="00133007"/>
    <w:rsid w:val="00135E95"/>
    <w:rsid w:val="00141A89"/>
    <w:rsid w:val="00142136"/>
    <w:rsid w:val="0014316E"/>
    <w:rsid w:val="00143904"/>
    <w:rsid w:val="001457C4"/>
    <w:rsid w:val="00146780"/>
    <w:rsid w:val="00147475"/>
    <w:rsid w:val="001577AB"/>
    <w:rsid w:val="00157AEA"/>
    <w:rsid w:val="0016055E"/>
    <w:rsid w:val="0016264F"/>
    <w:rsid w:val="00163960"/>
    <w:rsid w:val="00165E00"/>
    <w:rsid w:val="00171DFA"/>
    <w:rsid w:val="00172D96"/>
    <w:rsid w:val="00174EB1"/>
    <w:rsid w:val="00175447"/>
    <w:rsid w:val="0017693C"/>
    <w:rsid w:val="00176E3A"/>
    <w:rsid w:val="00181B5A"/>
    <w:rsid w:val="001857BD"/>
    <w:rsid w:val="00186239"/>
    <w:rsid w:val="00187648"/>
    <w:rsid w:val="00187F87"/>
    <w:rsid w:val="00192B83"/>
    <w:rsid w:val="00196550"/>
    <w:rsid w:val="00197921"/>
    <w:rsid w:val="001A0661"/>
    <w:rsid w:val="001A0910"/>
    <w:rsid w:val="001A536D"/>
    <w:rsid w:val="001A599E"/>
    <w:rsid w:val="001A703F"/>
    <w:rsid w:val="001A7228"/>
    <w:rsid w:val="001B0207"/>
    <w:rsid w:val="001B066D"/>
    <w:rsid w:val="001B08C8"/>
    <w:rsid w:val="001B0BD0"/>
    <w:rsid w:val="001B0ED0"/>
    <w:rsid w:val="001B1E14"/>
    <w:rsid w:val="001B4369"/>
    <w:rsid w:val="001B5660"/>
    <w:rsid w:val="001B6A67"/>
    <w:rsid w:val="001C157B"/>
    <w:rsid w:val="001C3000"/>
    <w:rsid w:val="001C326F"/>
    <w:rsid w:val="001C3423"/>
    <w:rsid w:val="001C718D"/>
    <w:rsid w:val="001D044C"/>
    <w:rsid w:val="001D0D39"/>
    <w:rsid w:val="001D2AEF"/>
    <w:rsid w:val="001D36F0"/>
    <w:rsid w:val="001D4397"/>
    <w:rsid w:val="001D6505"/>
    <w:rsid w:val="001E04FD"/>
    <w:rsid w:val="001E1D5D"/>
    <w:rsid w:val="001E4553"/>
    <w:rsid w:val="001E62CE"/>
    <w:rsid w:val="001E7C67"/>
    <w:rsid w:val="001E7D81"/>
    <w:rsid w:val="001F0E18"/>
    <w:rsid w:val="001F2801"/>
    <w:rsid w:val="001F305D"/>
    <w:rsid w:val="001F30B1"/>
    <w:rsid w:val="002056AA"/>
    <w:rsid w:val="0020600F"/>
    <w:rsid w:val="002066B8"/>
    <w:rsid w:val="002068B7"/>
    <w:rsid w:val="00207A7B"/>
    <w:rsid w:val="002100D3"/>
    <w:rsid w:val="00211534"/>
    <w:rsid w:val="00211B09"/>
    <w:rsid w:val="00217A0D"/>
    <w:rsid w:val="002217B0"/>
    <w:rsid w:val="00221C85"/>
    <w:rsid w:val="00223310"/>
    <w:rsid w:val="0022460D"/>
    <w:rsid w:val="00225092"/>
    <w:rsid w:val="002269B5"/>
    <w:rsid w:val="00227843"/>
    <w:rsid w:val="00227BD2"/>
    <w:rsid w:val="0023116A"/>
    <w:rsid w:val="00234E69"/>
    <w:rsid w:val="0023518E"/>
    <w:rsid w:val="00235CE4"/>
    <w:rsid w:val="002374FF"/>
    <w:rsid w:val="00237AF5"/>
    <w:rsid w:val="002401F9"/>
    <w:rsid w:val="00240580"/>
    <w:rsid w:val="002421BB"/>
    <w:rsid w:val="00242D22"/>
    <w:rsid w:val="00242D98"/>
    <w:rsid w:val="002431F3"/>
    <w:rsid w:val="002445ED"/>
    <w:rsid w:val="00250124"/>
    <w:rsid w:val="00254171"/>
    <w:rsid w:val="002566AE"/>
    <w:rsid w:val="002574C4"/>
    <w:rsid w:val="00261884"/>
    <w:rsid w:val="00262FF8"/>
    <w:rsid w:val="00263864"/>
    <w:rsid w:val="00263F6E"/>
    <w:rsid w:val="00264DEA"/>
    <w:rsid w:val="00265381"/>
    <w:rsid w:val="00265AB1"/>
    <w:rsid w:val="00266755"/>
    <w:rsid w:val="002672C0"/>
    <w:rsid w:val="002677E4"/>
    <w:rsid w:val="002679EC"/>
    <w:rsid w:val="0027010A"/>
    <w:rsid w:val="00270B58"/>
    <w:rsid w:val="002710EE"/>
    <w:rsid w:val="00275CB1"/>
    <w:rsid w:val="00276177"/>
    <w:rsid w:val="00276AC1"/>
    <w:rsid w:val="00280043"/>
    <w:rsid w:val="00283605"/>
    <w:rsid w:val="0028492D"/>
    <w:rsid w:val="002975C2"/>
    <w:rsid w:val="002A430A"/>
    <w:rsid w:val="002A4388"/>
    <w:rsid w:val="002A53E7"/>
    <w:rsid w:val="002A5856"/>
    <w:rsid w:val="002B0BF3"/>
    <w:rsid w:val="002B36F9"/>
    <w:rsid w:val="002B6B96"/>
    <w:rsid w:val="002B7283"/>
    <w:rsid w:val="002C06E7"/>
    <w:rsid w:val="002C14DF"/>
    <w:rsid w:val="002C54AC"/>
    <w:rsid w:val="002C6E0D"/>
    <w:rsid w:val="002C7281"/>
    <w:rsid w:val="002C73F1"/>
    <w:rsid w:val="002D0195"/>
    <w:rsid w:val="002D13EB"/>
    <w:rsid w:val="002D1AF0"/>
    <w:rsid w:val="002D4C49"/>
    <w:rsid w:val="002E2B33"/>
    <w:rsid w:val="002E3FB7"/>
    <w:rsid w:val="002E6604"/>
    <w:rsid w:val="002F6E32"/>
    <w:rsid w:val="00300E20"/>
    <w:rsid w:val="0030331B"/>
    <w:rsid w:val="0031411E"/>
    <w:rsid w:val="0031607A"/>
    <w:rsid w:val="00317CED"/>
    <w:rsid w:val="00317EE0"/>
    <w:rsid w:val="00321B7D"/>
    <w:rsid w:val="00324B24"/>
    <w:rsid w:val="00326394"/>
    <w:rsid w:val="00331359"/>
    <w:rsid w:val="00332152"/>
    <w:rsid w:val="003334E8"/>
    <w:rsid w:val="00334767"/>
    <w:rsid w:val="0033671A"/>
    <w:rsid w:val="00340578"/>
    <w:rsid w:val="00340BBB"/>
    <w:rsid w:val="00342A88"/>
    <w:rsid w:val="00344A87"/>
    <w:rsid w:val="00350246"/>
    <w:rsid w:val="00351A1D"/>
    <w:rsid w:val="003542D6"/>
    <w:rsid w:val="0035633E"/>
    <w:rsid w:val="00356461"/>
    <w:rsid w:val="00360C08"/>
    <w:rsid w:val="0036356F"/>
    <w:rsid w:val="00366E2E"/>
    <w:rsid w:val="00373CE4"/>
    <w:rsid w:val="003760D9"/>
    <w:rsid w:val="003768F9"/>
    <w:rsid w:val="00384658"/>
    <w:rsid w:val="003855F2"/>
    <w:rsid w:val="0038774D"/>
    <w:rsid w:val="00392595"/>
    <w:rsid w:val="00392F1D"/>
    <w:rsid w:val="003957FA"/>
    <w:rsid w:val="00395A5C"/>
    <w:rsid w:val="00395BD2"/>
    <w:rsid w:val="00396838"/>
    <w:rsid w:val="00396DFC"/>
    <w:rsid w:val="003A2E07"/>
    <w:rsid w:val="003A648A"/>
    <w:rsid w:val="003A7E36"/>
    <w:rsid w:val="003B5EAE"/>
    <w:rsid w:val="003B67FA"/>
    <w:rsid w:val="003D098B"/>
    <w:rsid w:val="003D5571"/>
    <w:rsid w:val="003E0E9B"/>
    <w:rsid w:val="003E1158"/>
    <w:rsid w:val="003E2608"/>
    <w:rsid w:val="003E3F6E"/>
    <w:rsid w:val="003E40F4"/>
    <w:rsid w:val="003E6023"/>
    <w:rsid w:val="003E65CD"/>
    <w:rsid w:val="003E6F9A"/>
    <w:rsid w:val="003F0513"/>
    <w:rsid w:val="003F54AA"/>
    <w:rsid w:val="003F6134"/>
    <w:rsid w:val="003F7A13"/>
    <w:rsid w:val="00405CD6"/>
    <w:rsid w:val="004104B0"/>
    <w:rsid w:val="00410803"/>
    <w:rsid w:val="00413A69"/>
    <w:rsid w:val="00415558"/>
    <w:rsid w:val="004171F2"/>
    <w:rsid w:val="0041738C"/>
    <w:rsid w:val="00420734"/>
    <w:rsid w:val="00421027"/>
    <w:rsid w:val="00424144"/>
    <w:rsid w:val="00424387"/>
    <w:rsid w:val="004254C3"/>
    <w:rsid w:val="00425CEC"/>
    <w:rsid w:val="00426AF6"/>
    <w:rsid w:val="00427E05"/>
    <w:rsid w:val="00431B52"/>
    <w:rsid w:val="004342AB"/>
    <w:rsid w:val="004358F3"/>
    <w:rsid w:val="0043602C"/>
    <w:rsid w:val="00446BFF"/>
    <w:rsid w:val="00450935"/>
    <w:rsid w:val="00453000"/>
    <w:rsid w:val="00453DD4"/>
    <w:rsid w:val="00453F0E"/>
    <w:rsid w:val="00454412"/>
    <w:rsid w:val="00456D1F"/>
    <w:rsid w:val="004606D3"/>
    <w:rsid w:val="00460B94"/>
    <w:rsid w:val="0046159E"/>
    <w:rsid w:val="00463396"/>
    <w:rsid w:val="00465F20"/>
    <w:rsid w:val="00466743"/>
    <w:rsid w:val="00466934"/>
    <w:rsid w:val="0046725A"/>
    <w:rsid w:val="00470F93"/>
    <w:rsid w:val="00473D7A"/>
    <w:rsid w:val="004751FA"/>
    <w:rsid w:val="0047546B"/>
    <w:rsid w:val="00475DF3"/>
    <w:rsid w:val="00476853"/>
    <w:rsid w:val="0047721C"/>
    <w:rsid w:val="004809E3"/>
    <w:rsid w:val="0048427C"/>
    <w:rsid w:val="00485A35"/>
    <w:rsid w:val="004905E1"/>
    <w:rsid w:val="004908CA"/>
    <w:rsid w:val="00492B33"/>
    <w:rsid w:val="00492EA8"/>
    <w:rsid w:val="004941D7"/>
    <w:rsid w:val="004A1BD6"/>
    <w:rsid w:val="004A1F50"/>
    <w:rsid w:val="004A253B"/>
    <w:rsid w:val="004A3C41"/>
    <w:rsid w:val="004A54C9"/>
    <w:rsid w:val="004A67AE"/>
    <w:rsid w:val="004A7C66"/>
    <w:rsid w:val="004B2B41"/>
    <w:rsid w:val="004B3A7D"/>
    <w:rsid w:val="004B3EE9"/>
    <w:rsid w:val="004B4866"/>
    <w:rsid w:val="004B527B"/>
    <w:rsid w:val="004B6672"/>
    <w:rsid w:val="004B7345"/>
    <w:rsid w:val="004C0D2B"/>
    <w:rsid w:val="004C29AD"/>
    <w:rsid w:val="004C2EFC"/>
    <w:rsid w:val="004C34F2"/>
    <w:rsid w:val="004C3A62"/>
    <w:rsid w:val="004C5640"/>
    <w:rsid w:val="004D1ECE"/>
    <w:rsid w:val="004D31A4"/>
    <w:rsid w:val="004D37FE"/>
    <w:rsid w:val="004D3D60"/>
    <w:rsid w:val="004E0253"/>
    <w:rsid w:val="004E0308"/>
    <w:rsid w:val="004E16CB"/>
    <w:rsid w:val="004E43D4"/>
    <w:rsid w:val="004E5123"/>
    <w:rsid w:val="004E56D7"/>
    <w:rsid w:val="004F01FE"/>
    <w:rsid w:val="004F064B"/>
    <w:rsid w:val="004F06EC"/>
    <w:rsid w:val="004F5DBC"/>
    <w:rsid w:val="004F7B8E"/>
    <w:rsid w:val="005000D2"/>
    <w:rsid w:val="00501984"/>
    <w:rsid w:val="00504763"/>
    <w:rsid w:val="005055D5"/>
    <w:rsid w:val="005105E8"/>
    <w:rsid w:val="0051072E"/>
    <w:rsid w:val="00511D13"/>
    <w:rsid w:val="0051287C"/>
    <w:rsid w:val="0051465E"/>
    <w:rsid w:val="00515AEF"/>
    <w:rsid w:val="00515D63"/>
    <w:rsid w:val="005174E9"/>
    <w:rsid w:val="00526209"/>
    <w:rsid w:val="005304D7"/>
    <w:rsid w:val="005308F1"/>
    <w:rsid w:val="00530AEB"/>
    <w:rsid w:val="00531B68"/>
    <w:rsid w:val="00541438"/>
    <w:rsid w:val="00543DBD"/>
    <w:rsid w:val="0054524E"/>
    <w:rsid w:val="00546AAA"/>
    <w:rsid w:val="00553764"/>
    <w:rsid w:val="00561FF2"/>
    <w:rsid w:val="00562512"/>
    <w:rsid w:val="0056497B"/>
    <w:rsid w:val="00564C85"/>
    <w:rsid w:val="00566D4E"/>
    <w:rsid w:val="005672E8"/>
    <w:rsid w:val="00573A1A"/>
    <w:rsid w:val="00573B84"/>
    <w:rsid w:val="00574583"/>
    <w:rsid w:val="00575761"/>
    <w:rsid w:val="005805A6"/>
    <w:rsid w:val="00583532"/>
    <w:rsid w:val="00587410"/>
    <w:rsid w:val="005912C5"/>
    <w:rsid w:val="00592E1C"/>
    <w:rsid w:val="00593411"/>
    <w:rsid w:val="00594761"/>
    <w:rsid w:val="00594E83"/>
    <w:rsid w:val="00595702"/>
    <w:rsid w:val="00597B0C"/>
    <w:rsid w:val="005A1F51"/>
    <w:rsid w:val="005A1F7D"/>
    <w:rsid w:val="005A2EC4"/>
    <w:rsid w:val="005A3ACA"/>
    <w:rsid w:val="005A4682"/>
    <w:rsid w:val="005A4DD5"/>
    <w:rsid w:val="005A5C0A"/>
    <w:rsid w:val="005A6379"/>
    <w:rsid w:val="005A7610"/>
    <w:rsid w:val="005B04DD"/>
    <w:rsid w:val="005B13D0"/>
    <w:rsid w:val="005B1C3A"/>
    <w:rsid w:val="005B495A"/>
    <w:rsid w:val="005B50BE"/>
    <w:rsid w:val="005C0138"/>
    <w:rsid w:val="005C2E17"/>
    <w:rsid w:val="005C662A"/>
    <w:rsid w:val="005C7085"/>
    <w:rsid w:val="005D2D92"/>
    <w:rsid w:val="005D4E55"/>
    <w:rsid w:val="005E1518"/>
    <w:rsid w:val="005E1FAD"/>
    <w:rsid w:val="005F0436"/>
    <w:rsid w:val="005F1279"/>
    <w:rsid w:val="005F2998"/>
    <w:rsid w:val="005F29DB"/>
    <w:rsid w:val="005F3308"/>
    <w:rsid w:val="005F5B6A"/>
    <w:rsid w:val="005F5E85"/>
    <w:rsid w:val="005F6E9D"/>
    <w:rsid w:val="005F7E64"/>
    <w:rsid w:val="00600262"/>
    <w:rsid w:val="00601B63"/>
    <w:rsid w:val="006022D6"/>
    <w:rsid w:val="00604320"/>
    <w:rsid w:val="00605FAC"/>
    <w:rsid w:val="0060682D"/>
    <w:rsid w:val="00607ECE"/>
    <w:rsid w:val="00611133"/>
    <w:rsid w:val="006111AE"/>
    <w:rsid w:val="00612455"/>
    <w:rsid w:val="006130C8"/>
    <w:rsid w:val="006145D8"/>
    <w:rsid w:val="00617319"/>
    <w:rsid w:val="00620D5C"/>
    <w:rsid w:val="00622ADF"/>
    <w:rsid w:val="0062354E"/>
    <w:rsid w:val="00623597"/>
    <w:rsid w:val="00624080"/>
    <w:rsid w:val="006243D6"/>
    <w:rsid w:val="00624419"/>
    <w:rsid w:val="00624D62"/>
    <w:rsid w:val="00631C39"/>
    <w:rsid w:val="00632C64"/>
    <w:rsid w:val="00635485"/>
    <w:rsid w:val="00636297"/>
    <w:rsid w:val="0063788A"/>
    <w:rsid w:val="00641CA7"/>
    <w:rsid w:val="006426AE"/>
    <w:rsid w:val="00642E84"/>
    <w:rsid w:val="00643746"/>
    <w:rsid w:val="00652AE0"/>
    <w:rsid w:val="00655550"/>
    <w:rsid w:val="006600FE"/>
    <w:rsid w:val="0066458D"/>
    <w:rsid w:val="00667390"/>
    <w:rsid w:val="00673811"/>
    <w:rsid w:val="006745BA"/>
    <w:rsid w:val="00675D48"/>
    <w:rsid w:val="006762BD"/>
    <w:rsid w:val="006827BA"/>
    <w:rsid w:val="00682AD6"/>
    <w:rsid w:val="00683898"/>
    <w:rsid w:val="00686FFF"/>
    <w:rsid w:val="00691DD1"/>
    <w:rsid w:val="00692BEF"/>
    <w:rsid w:val="00695087"/>
    <w:rsid w:val="00695F8D"/>
    <w:rsid w:val="006A3F96"/>
    <w:rsid w:val="006A52CE"/>
    <w:rsid w:val="006A556C"/>
    <w:rsid w:val="006A6F36"/>
    <w:rsid w:val="006B0951"/>
    <w:rsid w:val="006B15C3"/>
    <w:rsid w:val="006B2248"/>
    <w:rsid w:val="006B2DC9"/>
    <w:rsid w:val="006B7B33"/>
    <w:rsid w:val="006C644D"/>
    <w:rsid w:val="006C6997"/>
    <w:rsid w:val="006C7275"/>
    <w:rsid w:val="006D12BA"/>
    <w:rsid w:val="006D1EA8"/>
    <w:rsid w:val="006D6278"/>
    <w:rsid w:val="006E058C"/>
    <w:rsid w:val="006E08FD"/>
    <w:rsid w:val="006E096A"/>
    <w:rsid w:val="006E4E98"/>
    <w:rsid w:val="006E5DFC"/>
    <w:rsid w:val="006E61E6"/>
    <w:rsid w:val="006E7CBE"/>
    <w:rsid w:val="006F0EAD"/>
    <w:rsid w:val="006F21D7"/>
    <w:rsid w:val="006F324A"/>
    <w:rsid w:val="006F6556"/>
    <w:rsid w:val="006F6EE7"/>
    <w:rsid w:val="006F70D6"/>
    <w:rsid w:val="0070140F"/>
    <w:rsid w:val="00701BF7"/>
    <w:rsid w:val="00701D7D"/>
    <w:rsid w:val="00702B94"/>
    <w:rsid w:val="0070326C"/>
    <w:rsid w:val="0070776A"/>
    <w:rsid w:val="00710402"/>
    <w:rsid w:val="0071108A"/>
    <w:rsid w:val="00712CA8"/>
    <w:rsid w:val="00712EEE"/>
    <w:rsid w:val="0071353F"/>
    <w:rsid w:val="00721E9D"/>
    <w:rsid w:val="007233A3"/>
    <w:rsid w:val="007240C8"/>
    <w:rsid w:val="00725130"/>
    <w:rsid w:val="00727F01"/>
    <w:rsid w:val="00730A70"/>
    <w:rsid w:val="007318C3"/>
    <w:rsid w:val="00732E04"/>
    <w:rsid w:val="0073427C"/>
    <w:rsid w:val="00735643"/>
    <w:rsid w:val="00736096"/>
    <w:rsid w:val="0074090F"/>
    <w:rsid w:val="00741EF3"/>
    <w:rsid w:val="007426AF"/>
    <w:rsid w:val="00743BF5"/>
    <w:rsid w:val="007449D2"/>
    <w:rsid w:val="0074541E"/>
    <w:rsid w:val="00745896"/>
    <w:rsid w:val="0074767A"/>
    <w:rsid w:val="00750F0D"/>
    <w:rsid w:val="007517E1"/>
    <w:rsid w:val="007524E7"/>
    <w:rsid w:val="00752F3B"/>
    <w:rsid w:val="00755280"/>
    <w:rsid w:val="00755AD6"/>
    <w:rsid w:val="00755FF8"/>
    <w:rsid w:val="007565EE"/>
    <w:rsid w:val="00756A2F"/>
    <w:rsid w:val="00756E1C"/>
    <w:rsid w:val="007571AB"/>
    <w:rsid w:val="00766850"/>
    <w:rsid w:val="00771562"/>
    <w:rsid w:val="007715B2"/>
    <w:rsid w:val="007832E6"/>
    <w:rsid w:val="00783511"/>
    <w:rsid w:val="007861F7"/>
    <w:rsid w:val="0078659B"/>
    <w:rsid w:val="00786AB2"/>
    <w:rsid w:val="007875A5"/>
    <w:rsid w:val="0078765A"/>
    <w:rsid w:val="00793FDB"/>
    <w:rsid w:val="007A274F"/>
    <w:rsid w:val="007A31E5"/>
    <w:rsid w:val="007A34DE"/>
    <w:rsid w:val="007A3DFD"/>
    <w:rsid w:val="007B19E0"/>
    <w:rsid w:val="007B270D"/>
    <w:rsid w:val="007B3C70"/>
    <w:rsid w:val="007B455C"/>
    <w:rsid w:val="007B78B0"/>
    <w:rsid w:val="007C0D9C"/>
    <w:rsid w:val="007C3DF9"/>
    <w:rsid w:val="007C45F3"/>
    <w:rsid w:val="007C7B04"/>
    <w:rsid w:val="007D0E85"/>
    <w:rsid w:val="007D259C"/>
    <w:rsid w:val="007D45D9"/>
    <w:rsid w:val="007D5AB2"/>
    <w:rsid w:val="007E0002"/>
    <w:rsid w:val="007E0596"/>
    <w:rsid w:val="007E3051"/>
    <w:rsid w:val="007E3173"/>
    <w:rsid w:val="007E39AE"/>
    <w:rsid w:val="007E5369"/>
    <w:rsid w:val="007F005E"/>
    <w:rsid w:val="007F135F"/>
    <w:rsid w:val="007F17FB"/>
    <w:rsid w:val="007F2264"/>
    <w:rsid w:val="007F241F"/>
    <w:rsid w:val="007F734D"/>
    <w:rsid w:val="007F73A4"/>
    <w:rsid w:val="007F7DB8"/>
    <w:rsid w:val="00800414"/>
    <w:rsid w:val="00801352"/>
    <w:rsid w:val="00801FCD"/>
    <w:rsid w:val="00805056"/>
    <w:rsid w:val="00805933"/>
    <w:rsid w:val="00806BB1"/>
    <w:rsid w:val="00807863"/>
    <w:rsid w:val="00810FA2"/>
    <w:rsid w:val="00811C0C"/>
    <w:rsid w:val="00812BDE"/>
    <w:rsid w:val="00812C63"/>
    <w:rsid w:val="00812EDD"/>
    <w:rsid w:val="00820488"/>
    <w:rsid w:val="00823EF7"/>
    <w:rsid w:val="008240EF"/>
    <w:rsid w:val="0082679A"/>
    <w:rsid w:val="00827E3C"/>
    <w:rsid w:val="00830B1B"/>
    <w:rsid w:val="008312FF"/>
    <w:rsid w:val="00834521"/>
    <w:rsid w:val="0083552B"/>
    <w:rsid w:val="008366D3"/>
    <w:rsid w:val="008370AB"/>
    <w:rsid w:val="008373A0"/>
    <w:rsid w:val="0084061D"/>
    <w:rsid w:val="0084456A"/>
    <w:rsid w:val="008447A4"/>
    <w:rsid w:val="0084480F"/>
    <w:rsid w:val="00846C0A"/>
    <w:rsid w:val="00851827"/>
    <w:rsid w:val="0085197D"/>
    <w:rsid w:val="00852B98"/>
    <w:rsid w:val="00853055"/>
    <w:rsid w:val="00861FEB"/>
    <w:rsid w:val="00863DB3"/>
    <w:rsid w:val="008650F1"/>
    <w:rsid w:val="00874B1A"/>
    <w:rsid w:val="00874FF3"/>
    <w:rsid w:val="00881B31"/>
    <w:rsid w:val="008823A5"/>
    <w:rsid w:val="00882679"/>
    <w:rsid w:val="00883E98"/>
    <w:rsid w:val="008877EA"/>
    <w:rsid w:val="00896FAD"/>
    <w:rsid w:val="00897C93"/>
    <w:rsid w:val="008A026E"/>
    <w:rsid w:val="008A0790"/>
    <w:rsid w:val="008A1033"/>
    <w:rsid w:val="008B2444"/>
    <w:rsid w:val="008B2D6C"/>
    <w:rsid w:val="008B3E3D"/>
    <w:rsid w:val="008B3E52"/>
    <w:rsid w:val="008B449A"/>
    <w:rsid w:val="008B53CF"/>
    <w:rsid w:val="008B75DB"/>
    <w:rsid w:val="008B7A47"/>
    <w:rsid w:val="008C6DE2"/>
    <w:rsid w:val="008D00A4"/>
    <w:rsid w:val="008D1FCA"/>
    <w:rsid w:val="008D48A5"/>
    <w:rsid w:val="008D5CF2"/>
    <w:rsid w:val="008E426A"/>
    <w:rsid w:val="008E5409"/>
    <w:rsid w:val="008F2638"/>
    <w:rsid w:val="008F27DD"/>
    <w:rsid w:val="008F36BA"/>
    <w:rsid w:val="008F70D0"/>
    <w:rsid w:val="008F775A"/>
    <w:rsid w:val="008F7D40"/>
    <w:rsid w:val="009008A7"/>
    <w:rsid w:val="0090151D"/>
    <w:rsid w:val="0090304A"/>
    <w:rsid w:val="009048E9"/>
    <w:rsid w:val="00904B79"/>
    <w:rsid w:val="0090712E"/>
    <w:rsid w:val="00914BA1"/>
    <w:rsid w:val="00914FCF"/>
    <w:rsid w:val="00916DAF"/>
    <w:rsid w:val="009219B8"/>
    <w:rsid w:val="0092206C"/>
    <w:rsid w:val="0092620D"/>
    <w:rsid w:val="00926DDE"/>
    <w:rsid w:val="009279FA"/>
    <w:rsid w:val="00931C06"/>
    <w:rsid w:val="0093386E"/>
    <w:rsid w:val="00933C50"/>
    <w:rsid w:val="009409AA"/>
    <w:rsid w:val="009411A2"/>
    <w:rsid w:val="00941E99"/>
    <w:rsid w:val="00943266"/>
    <w:rsid w:val="009554EF"/>
    <w:rsid w:val="009600D2"/>
    <w:rsid w:val="0096136B"/>
    <w:rsid w:val="00963634"/>
    <w:rsid w:val="00965ABC"/>
    <w:rsid w:val="0096753E"/>
    <w:rsid w:val="009702D3"/>
    <w:rsid w:val="00970FC6"/>
    <w:rsid w:val="0097231D"/>
    <w:rsid w:val="00972E63"/>
    <w:rsid w:val="009739D1"/>
    <w:rsid w:val="00973C2B"/>
    <w:rsid w:val="00990D64"/>
    <w:rsid w:val="009910E8"/>
    <w:rsid w:val="00991659"/>
    <w:rsid w:val="0099191E"/>
    <w:rsid w:val="0099336B"/>
    <w:rsid w:val="009949FE"/>
    <w:rsid w:val="0099504E"/>
    <w:rsid w:val="00995978"/>
    <w:rsid w:val="009971AB"/>
    <w:rsid w:val="009A0D78"/>
    <w:rsid w:val="009A3E1C"/>
    <w:rsid w:val="009A6177"/>
    <w:rsid w:val="009A6F82"/>
    <w:rsid w:val="009A7113"/>
    <w:rsid w:val="009A7C79"/>
    <w:rsid w:val="009B0853"/>
    <w:rsid w:val="009B1B0C"/>
    <w:rsid w:val="009B2AF8"/>
    <w:rsid w:val="009C0279"/>
    <w:rsid w:val="009C1A2F"/>
    <w:rsid w:val="009C343B"/>
    <w:rsid w:val="009C47AC"/>
    <w:rsid w:val="009C6C35"/>
    <w:rsid w:val="009D0730"/>
    <w:rsid w:val="009D285C"/>
    <w:rsid w:val="009D5B48"/>
    <w:rsid w:val="009D73A3"/>
    <w:rsid w:val="009E3834"/>
    <w:rsid w:val="009F154E"/>
    <w:rsid w:val="009F45EE"/>
    <w:rsid w:val="009F618F"/>
    <w:rsid w:val="009F66AF"/>
    <w:rsid w:val="009F7BCE"/>
    <w:rsid w:val="00A0208B"/>
    <w:rsid w:val="00A02935"/>
    <w:rsid w:val="00A04600"/>
    <w:rsid w:val="00A074C9"/>
    <w:rsid w:val="00A10BA1"/>
    <w:rsid w:val="00A14576"/>
    <w:rsid w:val="00A15D1B"/>
    <w:rsid w:val="00A15D24"/>
    <w:rsid w:val="00A1632E"/>
    <w:rsid w:val="00A16708"/>
    <w:rsid w:val="00A1768E"/>
    <w:rsid w:val="00A2040F"/>
    <w:rsid w:val="00A21219"/>
    <w:rsid w:val="00A21952"/>
    <w:rsid w:val="00A219F0"/>
    <w:rsid w:val="00A21B85"/>
    <w:rsid w:val="00A26E49"/>
    <w:rsid w:val="00A26F9A"/>
    <w:rsid w:val="00A27A2B"/>
    <w:rsid w:val="00A31249"/>
    <w:rsid w:val="00A35F93"/>
    <w:rsid w:val="00A37C54"/>
    <w:rsid w:val="00A42E4B"/>
    <w:rsid w:val="00A42FB0"/>
    <w:rsid w:val="00A44EBC"/>
    <w:rsid w:val="00A462B5"/>
    <w:rsid w:val="00A55F23"/>
    <w:rsid w:val="00A604C0"/>
    <w:rsid w:val="00A72077"/>
    <w:rsid w:val="00A731A2"/>
    <w:rsid w:val="00A75196"/>
    <w:rsid w:val="00A779C7"/>
    <w:rsid w:val="00A77A4D"/>
    <w:rsid w:val="00A830F6"/>
    <w:rsid w:val="00A86C07"/>
    <w:rsid w:val="00A901CE"/>
    <w:rsid w:val="00A92913"/>
    <w:rsid w:val="00A92FFD"/>
    <w:rsid w:val="00A940DF"/>
    <w:rsid w:val="00A9431B"/>
    <w:rsid w:val="00A948A2"/>
    <w:rsid w:val="00A96CCB"/>
    <w:rsid w:val="00A96EE8"/>
    <w:rsid w:val="00AA0AF1"/>
    <w:rsid w:val="00AA14B8"/>
    <w:rsid w:val="00AA30D6"/>
    <w:rsid w:val="00AA4074"/>
    <w:rsid w:val="00AA422C"/>
    <w:rsid w:val="00AA432D"/>
    <w:rsid w:val="00AA6081"/>
    <w:rsid w:val="00AB68F2"/>
    <w:rsid w:val="00AC0857"/>
    <w:rsid w:val="00AC100C"/>
    <w:rsid w:val="00AC2716"/>
    <w:rsid w:val="00AC2DC1"/>
    <w:rsid w:val="00AC404A"/>
    <w:rsid w:val="00AC4E93"/>
    <w:rsid w:val="00AC59DA"/>
    <w:rsid w:val="00AC63B8"/>
    <w:rsid w:val="00AC7308"/>
    <w:rsid w:val="00AC794F"/>
    <w:rsid w:val="00AD0E12"/>
    <w:rsid w:val="00AD1C29"/>
    <w:rsid w:val="00AD2648"/>
    <w:rsid w:val="00AD285A"/>
    <w:rsid w:val="00AD3753"/>
    <w:rsid w:val="00AD37C4"/>
    <w:rsid w:val="00AD4FE5"/>
    <w:rsid w:val="00AD5E21"/>
    <w:rsid w:val="00AD7F6F"/>
    <w:rsid w:val="00AE2368"/>
    <w:rsid w:val="00AE3DD6"/>
    <w:rsid w:val="00AE4114"/>
    <w:rsid w:val="00AE4485"/>
    <w:rsid w:val="00AE60D6"/>
    <w:rsid w:val="00AE746F"/>
    <w:rsid w:val="00AF0763"/>
    <w:rsid w:val="00AF52EF"/>
    <w:rsid w:val="00AF579F"/>
    <w:rsid w:val="00B034C2"/>
    <w:rsid w:val="00B06D6B"/>
    <w:rsid w:val="00B12E6E"/>
    <w:rsid w:val="00B146FA"/>
    <w:rsid w:val="00B208DB"/>
    <w:rsid w:val="00B21C09"/>
    <w:rsid w:val="00B241BA"/>
    <w:rsid w:val="00B25222"/>
    <w:rsid w:val="00B25961"/>
    <w:rsid w:val="00B27025"/>
    <w:rsid w:val="00B316DA"/>
    <w:rsid w:val="00B34253"/>
    <w:rsid w:val="00B47D61"/>
    <w:rsid w:val="00B5073B"/>
    <w:rsid w:val="00B50AF4"/>
    <w:rsid w:val="00B61EBD"/>
    <w:rsid w:val="00B64718"/>
    <w:rsid w:val="00B70B7D"/>
    <w:rsid w:val="00B72662"/>
    <w:rsid w:val="00B72BE6"/>
    <w:rsid w:val="00B72F25"/>
    <w:rsid w:val="00B8076D"/>
    <w:rsid w:val="00B83109"/>
    <w:rsid w:val="00B84439"/>
    <w:rsid w:val="00B85E66"/>
    <w:rsid w:val="00B8728F"/>
    <w:rsid w:val="00B87659"/>
    <w:rsid w:val="00B9376F"/>
    <w:rsid w:val="00B95FF4"/>
    <w:rsid w:val="00BA0FCB"/>
    <w:rsid w:val="00BA1D4B"/>
    <w:rsid w:val="00BA4116"/>
    <w:rsid w:val="00BA5426"/>
    <w:rsid w:val="00BA6569"/>
    <w:rsid w:val="00BA673F"/>
    <w:rsid w:val="00BA694E"/>
    <w:rsid w:val="00BB00B3"/>
    <w:rsid w:val="00BB10D4"/>
    <w:rsid w:val="00BB2795"/>
    <w:rsid w:val="00BB4753"/>
    <w:rsid w:val="00BB4B97"/>
    <w:rsid w:val="00BB4F07"/>
    <w:rsid w:val="00BB7B0F"/>
    <w:rsid w:val="00BC457B"/>
    <w:rsid w:val="00BC5292"/>
    <w:rsid w:val="00BC6C70"/>
    <w:rsid w:val="00BC7516"/>
    <w:rsid w:val="00BD00B7"/>
    <w:rsid w:val="00BD14AD"/>
    <w:rsid w:val="00BD1C30"/>
    <w:rsid w:val="00BD22B4"/>
    <w:rsid w:val="00BD26A5"/>
    <w:rsid w:val="00BD4432"/>
    <w:rsid w:val="00BD4A21"/>
    <w:rsid w:val="00BD67B2"/>
    <w:rsid w:val="00BE04D2"/>
    <w:rsid w:val="00BE241A"/>
    <w:rsid w:val="00BE25D1"/>
    <w:rsid w:val="00BE2A23"/>
    <w:rsid w:val="00BE310D"/>
    <w:rsid w:val="00BE3C03"/>
    <w:rsid w:val="00BE440B"/>
    <w:rsid w:val="00BE57A5"/>
    <w:rsid w:val="00BE5BBD"/>
    <w:rsid w:val="00BE5C6C"/>
    <w:rsid w:val="00BF0754"/>
    <w:rsid w:val="00BF0C79"/>
    <w:rsid w:val="00BF3E5A"/>
    <w:rsid w:val="00BF47B0"/>
    <w:rsid w:val="00BF62F2"/>
    <w:rsid w:val="00C024CB"/>
    <w:rsid w:val="00C06372"/>
    <w:rsid w:val="00C0764E"/>
    <w:rsid w:val="00C07850"/>
    <w:rsid w:val="00C1036F"/>
    <w:rsid w:val="00C13428"/>
    <w:rsid w:val="00C134D7"/>
    <w:rsid w:val="00C138DE"/>
    <w:rsid w:val="00C15D6A"/>
    <w:rsid w:val="00C162E3"/>
    <w:rsid w:val="00C16E1C"/>
    <w:rsid w:val="00C171C0"/>
    <w:rsid w:val="00C1727F"/>
    <w:rsid w:val="00C20F66"/>
    <w:rsid w:val="00C234D9"/>
    <w:rsid w:val="00C25BF7"/>
    <w:rsid w:val="00C274C3"/>
    <w:rsid w:val="00C32F9A"/>
    <w:rsid w:val="00C342BB"/>
    <w:rsid w:val="00C342BC"/>
    <w:rsid w:val="00C342BE"/>
    <w:rsid w:val="00C35CE5"/>
    <w:rsid w:val="00C369A6"/>
    <w:rsid w:val="00C412B7"/>
    <w:rsid w:val="00C41794"/>
    <w:rsid w:val="00C459EA"/>
    <w:rsid w:val="00C465F1"/>
    <w:rsid w:val="00C527F2"/>
    <w:rsid w:val="00C5345F"/>
    <w:rsid w:val="00C55EC0"/>
    <w:rsid w:val="00C56884"/>
    <w:rsid w:val="00C56A2C"/>
    <w:rsid w:val="00C652AD"/>
    <w:rsid w:val="00C65527"/>
    <w:rsid w:val="00C65712"/>
    <w:rsid w:val="00C75B72"/>
    <w:rsid w:val="00C775C0"/>
    <w:rsid w:val="00C82C97"/>
    <w:rsid w:val="00C84F77"/>
    <w:rsid w:val="00C92D93"/>
    <w:rsid w:val="00CA2DB4"/>
    <w:rsid w:val="00CA3631"/>
    <w:rsid w:val="00CA6911"/>
    <w:rsid w:val="00CA7876"/>
    <w:rsid w:val="00CB1275"/>
    <w:rsid w:val="00CB3445"/>
    <w:rsid w:val="00CB3981"/>
    <w:rsid w:val="00CB47A9"/>
    <w:rsid w:val="00CB4A7C"/>
    <w:rsid w:val="00CB54D3"/>
    <w:rsid w:val="00CB5C24"/>
    <w:rsid w:val="00CB5C5D"/>
    <w:rsid w:val="00CB5F31"/>
    <w:rsid w:val="00CC4FEA"/>
    <w:rsid w:val="00CC5BBD"/>
    <w:rsid w:val="00CC5E1F"/>
    <w:rsid w:val="00CC68D7"/>
    <w:rsid w:val="00CC6B2D"/>
    <w:rsid w:val="00CD0D40"/>
    <w:rsid w:val="00CD454F"/>
    <w:rsid w:val="00CD4C17"/>
    <w:rsid w:val="00CD69A6"/>
    <w:rsid w:val="00CE06F6"/>
    <w:rsid w:val="00CE37FC"/>
    <w:rsid w:val="00CE68B7"/>
    <w:rsid w:val="00CE7289"/>
    <w:rsid w:val="00CF287D"/>
    <w:rsid w:val="00CF3FB4"/>
    <w:rsid w:val="00CF623A"/>
    <w:rsid w:val="00CF70CD"/>
    <w:rsid w:val="00D00B1F"/>
    <w:rsid w:val="00D01638"/>
    <w:rsid w:val="00D10C62"/>
    <w:rsid w:val="00D13FCC"/>
    <w:rsid w:val="00D1614D"/>
    <w:rsid w:val="00D172FA"/>
    <w:rsid w:val="00D201FE"/>
    <w:rsid w:val="00D20354"/>
    <w:rsid w:val="00D217B8"/>
    <w:rsid w:val="00D2479D"/>
    <w:rsid w:val="00D26656"/>
    <w:rsid w:val="00D26958"/>
    <w:rsid w:val="00D27867"/>
    <w:rsid w:val="00D3156A"/>
    <w:rsid w:val="00D32D95"/>
    <w:rsid w:val="00D34CF7"/>
    <w:rsid w:val="00D3516C"/>
    <w:rsid w:val="00D3694E"/>
    <w:rsid w:val="00D378B0"/>
    <w:rsid w:val="00D40817"/>
    <w:rsid w:val="00D42B33"/>
    <w:rsid w:val="00D43CE7"/>
    <w:rsid w:val="00D45B90"/>
    <w:rsid w:val="00D465AE"/>
    <w:rsid w:val="00D47978"/>
    <w:rsid w:val="00D50B3E"/>
    <w:rsid w:val="00D5161C"/>
    <w:rsid w:val="00D517EE"/>
    <w:rsid w:val="00D55D05"/>
    <w:rsid w:val="00D56274"/>
    <w:rsid w:val="00D573E0"/>
    <w:rsid w:val="00D603D4"/>
    <w:rsid w:val="00D60FAF"/>
    <w:rsid w:val="00D63264"/>
    <w:rsid w:val="00D67591"/>
    <w:rsid w:val="00D70CAE"/>
    <w:rsid w:val="00D7186C"/>
    <w:rsid w:val="00D71AAA"/>
    <w:rsid w:val="00D72237"/>
    <w:rsid w:val="00D74DBB"/>
    <w:rsid w:val="00D82BFA"/>
    <w:rsid w:val="00D83108"/>
    <w:rsid w:val="00D83B09"/>
    <w:rsid w:val="00D85D6F"/>
    <w:rsid w:val="00D85DF6"/>
    <w:rsid w:val="00D87A07"/>
    <w:rsid w:val="00D918FD"/>
    <w:rsid w:val="00D91DC0"/>
    <w:rsid w:val="00D92C66"/>
    <w:rsid w:val="00D92D40"/>
    <w:rsid w:val="00D950C0"/>
    <w:rsid w:val="00DA04BC"/>
    <w:rsid w:val="00DA5D99"/>
    <w:rsid w:val="00DA702B"/>
    <w:rsid w:val="00DB2E56"/>
    <w:rsid w:val="00DB4432"/>
    <w:rsid w:val="00DC01DC"/>
    <w:rsid w:val="00DC28DA"/>
    <w:rsid w:val="00DC29B5"/>
    <w:rsid w:val="00DC2A0C"/>
    <w:rsid w:val="00DC461C"/>
    <w:rsid w:val="00DC5A78"/>
    <w:rsid w:val="00DC5AE1"/>
    <w:rsid w:val="00DC7068"/>
    <w:rsid w:val="00DC7F85"/>
    <w:rsid w:val="00DE07A0"/>
    <w:rsid w:val="00DE0D68"/>
    <w:rsid w:val="00DE4E74"/>
    <w:rsid w:val="00DF17CD"/>
    <w:rsid w:val="00DF3984"/>
    <w:rsid w:val="00DF3D92"/>
    <w:rsid w:val="00DF4BAA"/>
    <w:rsid w:val="00DF6FB7"/>
    <w:rsid w:val="00DF7F25"/>
    <w:rsid w:val="00E03405"/>
    <w:rsid w:val="00E05E89"/>
    <w:rsid w:val="00E1249C"/>
    <w:rsid w:val="00E156AE"/>
    <w:rsid w:val="00E16B64"/>
    <w:rsid w:val="00E17677"/>
    <w:rsid w:val="00E17D7B"/>
    <w:rsid w:val="00E17E17"/>
    <w:rsid w:val="00E206CE"/>
    <w:rsid w:val="00E209B8"/>
    <w:rsid w:val="00E21CA2"/>
    <w:rsid w:val="00E22540"/>
    <w:rsid w:val="00E23071"/>
    <w:rsid w:val="00E276F0"/>
    <w:rsid w:val="00E40252"/>
    <w:rsid w:val="00E40CC9"/>
    <w:rsid w:val="00E40E47"/>
    <w:rsid w:val="00E437EB"/>
    <w:rsid w:val="00E46C96"/>
    <w:rsid w:val="00E46D1B"/>
    <w:rsid w:val="00E47A97"/>
    <w:rsid w:val="00E50A50"/>
    <w:rsid w:val="00E50C83"/>
    <w:rsid w:val="00E52558"/>
    <w:rsid w:val="00E5464A"/>
    <w:rsid w:val="00E55CDA"/>
    <w:rsid w:val="00E616F8"/>
    <w:rsid w:val="00E62BFB"/>
    <w:rsid w:val="00E63D66"/>
    <w:rsid w:val="00E668EB"/>
    <w:rsid w:val="00E75688"/>
    <w:rsid w:val="00E76087"/>
    <w:rsid w:val="00E76CBC"/>
    <w:rsid w:val="00E77DD4"/>
    <w:rsid w:val="00E80092"/>
    <w:rsid w:val="00E80666"/>
    <w:rsid w:val="00E84653"/>
    <w:rsid w:val="00E853B6"/>
    <w:rsid w:val="00E915C2"/>
    <w:rsid w:val="00E9391B"/>
    <w:rsid w:val="00E96445"/>
    <w:rsid w:val="00EA0493"/>
    <w:rsid w:val="00EA08EE"/>
    <w:rsid w:val="00EA0E93"/>
    <w:rsid w:val="00EA3208"/>
    <w:rsid w:val="00EA5834"/>
    <w:rsid w:val="00EB3198"/>
    <w:rsid w:val="00EB3705"/>
    <w:rsid w:val="00EB704B"/>
    <w:rsid w:val="00EC0DED"/>
    <w:rsid w:val="00EC3C32"/>
    <w:rsid w:val="00EC3E43"/>
    <w:rsid w:val="00EC5B9B"/>
    <w:rsid w:val="00EC5C90"/>
    <w:rsid w:val="00EC6025"/>
    <w:rsid w:val="00EC6F6D"/>
    <w:rsid w:val="00ED1FB8"/>
    <w:rsid w:val="00ED2351"/>
    <w:rsid w:val="00ED4794"/>
    <w:rsid w:val="00ED76A5"/>
    <w:rsid w:val="00EE0762"/>
    <w:rsid w:val="00EE337F"/>
    <w:rsid w:val="00EE59FF"/>
    <w:rsid w:val="00EE6F2B"/>
    <w:rsid w:val="00EF254E"/>
    <w:rsid w:val="00EF2E96"/>
    <w:rsid w:val="00EF2F27"/>
    <w:rsid w:val="00EF6D1A"/>
    <w:rsid w:val="00F002FF"/>
    <w:rsid w:val="00F00B1C"/>
    <w:rsid w:val="00F0209F"/>
    <w:rsid w:val="00F03697"/>
    <w:rsid w:val="00F13970"/>
    <w:rsid w:val="00F14863"/>
    <w:rsid w:val="00F14DCB"/>
    <w:rsid w:val="00F16CB6"/>
    <w:rsid w:val="00F17A79"/>
    <w:rsid w:val="00F21163"/>
    <w:rsid w:val="00F214B7"/>
    <w:rsid w:val="00F222CF"/>
    <w:rsid w:val="00F224E3"/>
    <w:rsid w:val="00F25BBE"/>
    <w:rsid w:val="00F306DA"/>
    <w:rsid w:val="00F3103F"/>
    <w:rsid w:val="00F32BE8"/>
    <w:rsid w:val="00F403DA"/>
    <w:rsid w:val="00F430AA"/>
    <w:rsid w:val="00F43F04"/>
    <w:rsid w:val="00F452DF"/>
    <w:rsid w:val="00F47EDA"/>
    <w:rsid w:val="00F5002E"/>
    <w:rsid w:val="00F506F4"/>
    <w:rsid w:val="00F51BB7"/>
    <w:rsid w:val="00F51C25"/>
    <w:rsid w:val="00F5315F"/>
    <w:rsid w:val="00F54D48"/>
    <w:rsid w:val="00F55743"/>
    <w:rsid w:val="00F57693"/>
    <w:rsid w:val="00F60AEA"/>
    <w:rsid w:val="00F61BC1"/>
    <w:rsid w:val="00F6227D"/>
    <w:rsid w:val="00F6538E"/>
    <w:rsid w:val="00F67674"/>
    <w:rsid w:val="00F7038C"/>
    <w:rsid w:val="00F75E00"/>
    <w:rsid w:val="00F80D92"/>
    <w:rsid w:val="00F87B0F"/>
    <w:rsid w:val="00F92C4B"/>
    <w:rsid w:val="00FA0241"/>
    <w:rsid w:val="00FA068E"/>
    <w:rsid w:val="00FA10DC"/>
    <w:rsid w:val="00FA2D1C"/>
    <w:rsid w:val="00FA3181"/>
    <w:rsid w:val="00FA4206"/>
    <w:rsid w:val="00FA4373"/>
    <w:rsid w:val="00FA74BE"/>
    <w:rsid w:val="00FB7DAC"/>
    <w:rsid w:val="00FC1A4A"/>
    <w:rsid w:val="00FC47A1"/>
    <w:rsid w:val="00FC6460"/>
    <w:rsid w:val="00FC7424"/>
    <w:rsid w:val="00FD05F7"/>
    <w:rsid w:val="00FD0F66"/>
    <w:rsid w:val="00FD328D"/>
    <w:rsid w:val="00FD4791"/>
    <w:rsid w:val="00FD76F0"/>
    <w:rsid w:val="00FE0BFF"/>
    <w:rsid w:val="00FE15D2"/>
    <w:rsid w:val="00FE32DE"/>
    <w:rsid w:val="00FE365C"/>
    <w:rsid w:val="00FE3A75"/>
    <w:rsid w:val="00FE5583"/>
    <w:rsid w:val="00FE56CA"/>
    <w:rsid w:val="00FE7776"/>
    <w:rsid w:val="00FF0A9A"/>
    <w:rsid w:val="00FF36F9"/>
    <w:rsid w:val="00FF3DFB"/>
    <w:rsid w:val="00FF4EA8"/>
    <w:rsid w:val="00FF5AA5"/>
    <w:rsid w:val="00FF6D21"/>
    <w:rsid w:val="00FF71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C6DE9C-2747-4280-B6F6-BCDE8603F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EA8"/>
    <w:pPr>
      <w:spacing w:after="0" w:line="240" w:lineRule="auto"/>
    </w:pPr>
    <w:rPr>
      <w:rFonts w:ascii="Arial" w:eastAsia="Times New Roman" w:hAnsi="Arial" w:cs="Arial"/>
      <w:sz w:val="20"/>
      <w:szCs w:val="20"/>
      <w:lang w:eastAsia="tr-TR"/>
    </w:rPr>
  </w:style>
  <w:style w:type="paragraph" w:styleId="Balk1">
    <w:name w:val="heading 1"/>
    <w:basedOn w:val="Normal"/>
    <w:next w:val="Normal"/>
    <w:link w:val="Balk1Char"/>
    <w:uiPriority w:val="9"/>
    <w:qFormat/>
    <w:rsid w:val="00492EA8"/>
    <w:pPr>
      <w:outlineLvl w:val="0"/>
    </w:pPr>
    <w:rPr>
      <w:b/>
      <w:sz w:val="24"/>
    </w:rPr>
  </w:style>
  <w:style w:type="paragraph" w:styleId="Balk2">
    <w:name w:val="heading 2"/>
    <w:basedOn w:val="Normal"/>
    <w:next w:val="Normal"/>
    <w:link w:val="Balk2Char"/>
    <w:qFormat/>
    <w:rsid w:val="00F6538E"/>
    <w:pPr>
      <w:keepNext/>
      <w:ind w:firstLine="708"/>
      <w:outlineLvl w:val="1"/>
    </w:pPr>
    <w:rPr>
      <w:b/>
    </w:rPr>
  </w:style>
  <w:style w:type="paragraph" w:styleId="Balk3">
    <w:name w:val="heading 3"/>
    <w:basedOn w:val="Normal"/>
    <w:next w:val="Normal"/>
    <w:link w:val="Balk3Char"/>
    <w:uiPriority w:val="9"/>
    <w:semiHidden/>
    <w:unhideWhenUsed/>
    <w:qFormat/>
    <w:rsid w:val="00EF2F2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qFormat/>
    <w:rsid w:val="00F6538E"/>
    <w:pPr>
      <w:keepNext/>
      <w:jc w:val="center"/>
      <w:outlineLvl w:val="3"/>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F6538E"/>
    <w:rPr>
      <w:rFonts w:ascii="Arial" w:eastAsia="Times New Roman" w:hAnsi="Arial" w:cs="Times New Roman"/>
      <w:b/>
      <w:szCs w:val="20"/>
      <w:lang w:eastAsia="tr-TR"/>
    </w:rPr>
  </w:style>
  <w:style w:type="character" w:customStyle="1" w:styleId="Balk4Char">
    <w:name w:val="Başlık 4 Char"/>
    <w:basedOn w:val="VarsaylanParagrafYazTipi"/>
    <w:link w:val="Balk4"/>
    <w:rsid w:val="00F6538E"/>
    <w:rPr>
      <w:rFonts w:ascii="Arial" w:eastAsia="Times New Roman" w:hAnsi="Arial" w:cs="Times New Roman"/>
      <w:b/>
      <w:szCs w:val="20"/>
      <w:lang w:eastAsia="tr-TR"/>
    </w:rPr>
  </w:style>
  <w:style w:type="paragraph" w:styleId="GvdeMetni">
    <w:name w:val="Body Text"/>
    <w:basedOn w:val="Normal"/>
    <w:link w:val="GvdeMetniChar"/>
    <w:rsid w:val="00F6538E"/>
    <w:pPr>
      <w:jc w:val="both"/>
    </w:pPr>
  </w:style>
  <w:style w:type="character" w:customStyle="1" w:styleId="GvdeMetniChar">
    <w:name w:val="Gövde Metni Char"/>
    <w:basedOn w:val="VarsaylanParagrafYazTipi"/>
    <w:link w:val="GvdeMetni"/>
    <w:rsid w:val="00F6538E"/>
    <w:rPr>
      <w:rFonts w:ascii="Arial" w:eastAsia="Times New Roman" w:hAnsi="Arial" w:cs="Times New Roman"/>
      <w:szCs w:val="20"/>
      <w:lang w:eastAsia="tr-TR"/>
    </w:rPr>
  </w:style>
  <w:style w:type="paragraph" w:styleId="NormalWeb">
    <w:name w:val="Normal (Web)"/>
    <w:basedOn w:val="Normal"/>
    <w:link w:val="NormalWebChar"/>
    <w:uiPriority w:val="99"/>
    <w:rsid w:val="00F6538E"/>
    <w:pPr>
      <w:spacing w:before="100" w:beforeAutospacing="1" w:after="100" w:afterAutospacing="1"/>
    </w:pPr>
    <w:rPr>
      <w:sz w:val="24"/>
      <w:szCs w:val="24"/>
    </w:rPr>
  </w:style>
  <w:style w:type="paragraph" w:styleId="ListeParagraf">
    <w:name w:val="List Paragraph"/>
    <w:basedOn w:val="Normal"/>
    <w:link w:val="ListeParagrafChar"/>
    <w:uiPriority w:val="34"/>
    <w:qFormat/>
    <w:rsid w:val="00F6538E"/>
    <w:pPr>
      <w:ind w:left="720"/>
    </w:pPr>
    <w:rPr>
      <w:sz w:val="24"/>
      <w:szCs w:val="24"/>
    </w:rPr>
  </w:style>
  <w:style w:type="paragraph" w:customStyle="1" w:styleId="Normalsatraral1">
    <w:name w:val="Normal + satır aralığı 1"/>
    <w:aliases w:val="5 cm"/>
    <w:basedOn w:val="Normal"/>
    <w:rsid w:val="00A779C7"/>
    <w:pPr>
      <w:snapToGrid w:val="0"/>
      <w:jc w:val="both"/>
    </w:pPr>
    <w:rPr>
      <w:sz w:val="24"/>
      <w:szCs w:val="24"/>
      <w:lang w:eastAsia="en-US"/>
    </w:rPr>
  </w:style>
  <w:style w:type="paragraph" w:styleId="BalonMetni">
    <w:name w:val="Balloon Text"/>
    <w:basedOn w:val="Normal"/>
    <w:link w:val="BalonMetniChar"/>
    <w:uiPriority w:val="99"/>
    <w:semiHidden/>
    <w:unhideWhenUsed/>
    <w:rsid w:val="000918A3"/>
    <w:rPr>
      <w:rFonts w:ascii="Tahoma" w:hAnsi="Tahoma" w:cs="Tahoma"/>
      <w:sz w:val="16"/>
      <w:szCs w:val="16"/>
    </w:rPr>
  </w:style>
  <w:style w:type="character" w:customStyle="1" w:styleId="BalonMetniChar">
    <w:name w:val="Balon Metni Char"/>
    <w:basedOn w:val="VarsaylanParagrafYazTipi"/>
    <w:link w:val="BalonMetni"/>
    <w:uiPriority w:val="99"/>
    <w:semiHidden/>
    <w:rsid w:val="000918A3"/>
    <w:rPr>
      <w:rFonts w:ascii="Tahoma" w:eastAsia="Times New Roman" w:hAnsi="Tahoma" w:cs="Tahoma"/>
      <w:sz w:val="16"/>
      <w:szCs w:val="16"/>
      <w:lang w:eastAsia="tr-TR"/>
    </w:rPr>
  </w:style>
  <w:style w:type="paragraph" w:styleId="stBilgi">
    <w:name w:val="header"/>
    <w:basedOn w:val="Normal"/>
    <w:link w:val="stBilgiChar"/>
    <w:uiPriority w:val="99"/>
    <w:unhideWhenUsed/>
    <w:rsid w:val="004171F2"/>
    <w:pPr>
      <w:tabs>
        <w:tab w:val="center" w:pos="4536"/>
        <w:tab w:val="right" w:pos="9072"/>
      </w:tabs>
    </w:pPr>
  </w:style>
  <w:style w:type="character" w:customStyle="1" w:styleId="stBilgiChar">
    <w:name w:val="Üst Bilgi Char"/>
    <w:basedOn w:val="VarsaylanParagrafYazTipi"/>
    <w:link w:val="stBilgi"/>
    <w:uiPriority w:val="99"/>
    <w:rsid w:val="004171F2"/>
    <w:rPr>
      <w:rFonts w:ascii="Times New Roman" w:eastAsia="Times New Roman" w:hAnsi="Times New Roman" w:cs="Times New Roman"/>
      <w:szCs w:val="20"/>
      <w:lang w:eastAsia="tr-TR"/>
    </w:rPr>
  </w:style>
  <w:style w:type="paragraph" w:styleId="AltBilgi">
    <w:name w:val="footer"/>
    <w:basedOn w:val="Normal"/>
    <w:link w:val="AltBilgiChar"/>
    <w:uiPriority w:val="99"/>
    <w:unhideWhenUsed/>
    <w:rsid w:val="004171F2"/>
    <w:pPr>
      <w:tabs>
        <w:tab w:val="center" w:pos="4536"/>
        <w:tab w:val="right" w:pos="9072"/>
      </w:tabs>
    </w:pPr>
  </w:style>
  <w:style w:type="character" w:customStyle="1" w:styleId="AltBilgiChar">
    <w:name w:val="Alt Bilgi Char"/>
    <w:basedOn w:val="VarsaylanParagrafYazTipi"/>
    <w:link w:val="AltBilgi"/>
    <w:uiPriority w:val="99"/>
    <w:rsid w:val="004171F2"/>
    <w:rPr>
      <w:rFonts w:ascii="Times New Roman" w:eastAsia="Times New Roman" w:hAnsi="Times New Roman" w:cs="Times New Roman"/>
      <w:szCs w:val="20"/>
      <w:lang w:eastAsia="tr-TR"/>
    </w:rPr>
  </w:style>
  <w:style w:type="character" w:customStyle="1" w:styleId="FontStyle17">
    <w:name w:val="Font Style17"/>
    <w:basedOn w:val="VarsaylanParagrafYazTipi"/>
    <w:uiPriority w:val="99"/>
    <w:rsid w:val="00755AD6"/>
    <w:rPr>
      <w:rFonts w:ascii="Arial" w:hAnsi="Arial" w:cs="Arial"/>
      <w:color w:val="000000"/>
      <w:sz w:val="20"/>
      <w:szCs w:val="20"/>
    </w:rPr>
  </w:style>
  <w:style w:type="paragraph" w:customStyle="1" w:styleId="Style13">
    <w:name w:val="Style13"/>
    <w:basedOn w:val="Normal"/>
    <w:uiPriority w:val="99"/>
    <w:rsid w:val="00755AD6"/>
    <w:pPr>
      <w:widowControl w:val="0"/>
      <w:autoSpaceDE w:val="0"/>
      <w:autoSpaceDN w:val="0"/>
      <w:adjustRightInd w:val="0"/>
      <w:spacing w:line="266" w:lineRule="exact"/>
    </w:pPr>
    <w:rPr>
      <w:rFonts w:eastAsiaTheme="minorEastAsia"/>
      <w:sz w:val="24"/>
      <w:szCs w:val="24"/>
    </w:rPr>
  </w:style>
  <w:style w:type="paragraph" w:customStyle="1" w:styleId="Style14">
    <w:name w:val="Style14"/>
    <w:basedOn w:val="Normal"/>
    <w:uiPriority w:val="99"/>
    <w:rsid w:val="00755AD6"/>
    <w:pPr>
      <w:widowControl w:val="0"/>
      <w:autoSpaceDE w:val="0"/>
      <w:autoSpaceDN w:val="0"/>
      <w:adjustRightInd w:val="0"/>
      <w:spacing w:line="275" w:lineRule="exact"/>
      <w:ind w:hanging="713"/>
      <w:jc w:val="both"/>
    </w:pPr>
    <w:rPr>
      <w:rFonts w:eastAsiaTheme="minorEastAsia"/>
      <w:sz w:val="24"/>
      <w:szCs w:val="24"/>
    </w:rPr>
  </w:style>
  <w:style w:type="paragraph" w:customStyle="1" w:styleId="Style5">
    <w:name w:val="Style5"/>
    <w:basedOn w:val="Normal"/>
    <w:uiPriority w:val="99"/>
    <w:rsid w:val="00755AD6"/>
    <w:pPr>
      <w:widowControl w:val="0"/>
      <w:autoSpaceDE w:val="0"/>
      <w:autoSpaceDN w:val="0"/>
      <w:adjustRightInd w:val="0"/>
      <w:spacing w:line="266" w:lineRule="exact"/>
      <w:jc w:val="both"/>
    </w:pPr>
    <w:rPr>
      <w:rFonts w:eastAsiaTheme="minorEastAsia"/>
      <w:sz w:val="24"/>
      <w:szCs w:val="24"/>
    </w:rPr>
  </w:style>
  <w:style w:type="paragraph" w:customStyle="1" w:styleId="Style12">
    <w:name w:val="Style12"/>
    <w:basedOn w:val="Normal"/>
    <w:uiPriority w:val="99"/>
    <w:rsid w:val="00D3516C"/>
    <w:pPr>
      <w:widowControl w:val="0"/>
      <w:autoSpaceDE w:val="0"/>
      <w:autoSpaceDN w:val="0"/>
      <w:adjustRightInd w:val="0"/>
      <w:spacing w:line="269" w:lineRule="exact"/>
      <w:ind w:hanging="698"/>
      <w:jc w:val="both"/>
    </w:pPr>
    <w:rPr>
      <w:rFonts w:eastAsiaTheme="minorEastAsia"/>
      <w:sz w:val="24"/>
      <w:szCs w:val="24"/>
    </w:rPr>
  </w:style>
  <w:style w:type="character" w:customStyle="1" w:styleId="FontStyle18">
    <w:name w:val="Font Style18"/>
    <w:basedOn w:val="VarsaylanParagrafYazTipi"/>
    <w:uiPriority w:val="99"/>
    <w:rsid w:val="009E3834"/>
    <w:rPr>
      <w:rFonts w:ascii="Arial" w:hAnsi="Arial" w:cs="Arial"/>
      <w:b/>
      <w:bCs/>
      <w:color w:val="000000"/>
      <w:sz w:val="20"/>
      <w:szCs w:val="20"/>
    </w:rPr>
  </w:style>
  <w:style w:type="paragraph" w:customStyle="1" w:styleId="Style7">
    <w:name w:val="Style7"/>
    <w:basedOn w:val="Normal"/>
    <w:uiPriority w:val="99"/>
    <w:rsid w:val="009E3834"/>
    <w:pPr>
      <w:widowControl w:val="0"/>
      <w:autoSpaceDE w:val="0"/>
      <w:autoSpaceDN w:val="0"/>
      <w:adjustRightInd w:val="0"/>
      <w:spacing w:line="295" w:lineRule="exact"/>
      <w:ind w:hanging="727"/>
    </w:pPr>
    <w:rPr>
      <w:rFonts w:eastAsiaTheme="minorEastAsia"/>
      <w:sz w:val="24"/>
      <w:szCs w:val="24"/>
    </w:rPr>
  </w:style>
  <w:style w:type="paragraph" w:customStyle="1" w:styleId="Style4">
    <w:name w:val="Style4"/>
    <w:basedOn w:val="Normal"/>
    <w:uiPriority w:val="99"/>
    <w:rsid w:val="00E21CA2"/>
    <w:pPr>
      <w:widowControl w:val="0"/>
      <w:autoSpaceDE w:val="0"/>
      <w:autoSpaceDN w:val="0"/>
      <w:adjustRightInd w:val="0"/>
      <w:jc w:val="both"/>
    </w:pPr>
    <w:rPr>
      <w:rFonts w:eastAsiaTheme="minorEastAsia"/>
      <w:sz w:val="24"/>
      <w:szCs w:val="24"/>
    </w:rPr>
  </w:style>
  <w:style w:type="character" w:customStyle="1" w:styleId="FontStyle13">
    <w:name w:val="Font Style13"/>
    <w:basedOn w:val="VarsaylanParagrafYazTipi"/>
    <w:uiPriority w:val="99"/>
    <w:rsid w:val="004E56D7"/>
    <w:rPr>
      <w:rFonts w:ascii="Calibri" w:hAnsi="Calibri" w:cs="Calibri" w:hint="default"/>
      <w:sz w:val="22"/>
      <w:szCs w:val="22"/>
    </w:rPr>
  </w:style>
  <w:style w:type="paragraph" w:customStyle="1" w:styleId="Style3">
    <w:name w:val="Style3"/>
    <w:basedOn w:val="Normal"/>
    <w:uiPriority w:val="99"/>
    <w:rsid w:val="004E56D7"/>
    <w:pPr>
      <w:widowControl w:val="0"/>
      <w:autoSpaceDE w:val="0"/>
      <w:autoSpaceDN w:val="0"/>
      <w:adjustRightInd w:val="0"/>
      <w:spacing w:line="336" w:lineRule="exact"/>
      <w:jc w:val="both"/>
    </w:pPr>
    <w:rPr>
      <w:rFonts w:ascii="Calibri" w:eastAsiaTheme="minorEastAsia" w:hAnsi="Calibri"/>
      <w:sz w:val="24"/>
      <w:szCs w:val="24"/>
    </w:rPr>
  </w:style>
  <w:style w:type="character" w:styleId="AklamaBavurusu">
    <w:name w:val="annotation reference"/>
    <w:basedOn w:val="VarsaylanParagrafYazTipi"/>
    <w:uiPriority w:val="99"/>
    <w:semiHidden/>
    <w:unhideWhenUsed/>
    <w:rsid w:val="00B8076D"/>
    <w:rPr>
      <w:sz w:val="16"/>
      <w:szCs w:val="16"/>
    </w:rPr>
  </w:style>
  <w:style w:type="paragraph" w:styleId="AklamaMetni">
    <w:name w:val="annotation text"/>
    <w:basedOn w:val="Normal"/>
    <w:link w:val="AklamaMetniChar"/>
    <w:uiPriority w:val="99"/>
    <w:semiHidden/>
    <w:unhideWhenUsed/>
    <w:rsid w:val="00B8076D"/>
  </w:style>
  <w:style w:type="character" w:customStyle="1" w:styleId="AklamaMetniChar">
    <w:name w:val="Açıklama Metni Char"/>
    <w:basedOn w:val="VarsaylanParagrafYazTipi"/>
    <w:link w:val="AklamaMetni"/>
    <w:uiPriority w:val="99"/>
    <w:semiHidden/>
    <w:rsid w:val="00B8076D"/>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B8076D"/>
    <w:rPr>
      <w:b/>
      <w:bCs/>
    </w:rPr>
  </w:style>
  <w:style w:type="character" w:customStyle="1" w:styleId="AklamaKonusuChar">
    <w:name w:val="Açıklama Konusu Char"/>
    <w:basedOn w:val="AklamaMetniChar"/>
    <w:link w:val="AklamaKonusu"/>
    <w:uiPriority w:val="99"/>
    <w:semiHidden/>
    <w:rsid w:val="00B8076D"/>
    <w:rPr>
      <w:rFonts w:ascii="Times New Roman" w:eastAsia="Times New Roman" w:hAnsi="Times New Roman" w:cs="Times New Roman"/>
      <w:b/>
      <w:bCs/>
      <w:sz w:val="20"/>
      <w:szCs w:val="20"/>
      <w:lang w:eastAsia="tr-TR"/>
    </w:rPr>
  </w:style>
  <w:style w:type="paragraph" w:customStyle="1" w:styleId="Stil1">
    <w:name w:val="Stil1"/>
    <w:basedOn w:val="Normal"/>
    <w:link w:val="Stil1Char"/>
    <w:qFormat/>
    <w:rsid w:val="00FD76F0"/>
    <w:pPr>
      <w:shd w:val="clear" w:color="auto" w:fill="FFFFFF"/>
      <w:spacing w:before="77" w:line="274" w:lineRule="exact"/>
      <w:ind w:left="993" w:right="14" w:hanging="993"/>
      <w:jc w:val="both"/>
    </w:pPr>
    <w:rPr>
      <w:color w:val="000000"/>
      <w:spacing w:val="-1"/>
    </w:rPr>
  </w:style>
  <w:style w:type="paragraph" w:customStyle="1" w:styleId="Stil2">
    <w:name w:val="Stil2"/>
    <w:basedOn w:val="NormalWeb"/>
    <w:link w:val="Stil2Char"/>
    <w:rsid w:val="00FD76F0"/>
    <w:pPr>
      <w:spacing w:before="0" w:beforeAutospacing="0" w:after="0" w:afterAutospacing="0"/>
    </w:pPr>
    <w:rPr>
      <w:b/>
      <w:bCs/>
      <w:sz w:val="20"/>
      <w:szCs w:val="20"/>
    </w:rPr>
  </w:style>
  <w:style w:type="character" w:customStyle="1" w:styleId="Stil1Char">
    <w:name w:val="Stil1 Char"/>
    <w:basedOn w:val="VarsaylanParagrafYazTipi"/>
    <w:link w:val="Stil1"/>
    <w:rsid w:val="00FD76F0"/>
    <w:rPr>
      <w:rFonts w:ascii="Arial" w:eastAsia="Times New Roman" w:hAnsi="Arial" w:cs="Arial"/>
      <w:color w:val="000000"/>
      <w:spacing w:val="-1"/>
      <w:sz w:val="20"/>
      <w:szCs w:val="20"/>
      <w:shd w:val="clear" w:color="auto" w:fill="FFFFFF"/>
      <w:lang w:eastAsia="tr-TR"/>
    </w:rPr>
  </w:style>
  <w:style w:type="paragraph" w:customStyle="1" w:styleId="Stil3">
    <w:name w:val="Stil3"/>
    <w:basedOn w:val="Stil2"/>
    <w:link w:val="Stil3Char"/>
    <w:rsid w:val="007E0002"/>
    <w:pPr>
      <w:numPr>
        <w:numId w:val="24"/>
      </w:numPr>
      <w:spacing w:line="276" w:lineRule="auto"/>
      <w:ind w:left="284" w:hanging="284"/>
    </w:pPr>
  </w:style>
  <w:style w:type="character" w:customStyle="1" w:styleId="NormalWebChar">
    <w:name w:val="Normal (Web) Char"/>
    <w:basedOn w:val="VarsaylanParagrafYazTipi"/>
    <w:link w:val="NormalWeb"/>
    <w:uiPriority w:val="99"/>
    <w:rsid w:val="00FD76F0"/>
    <w:rPr>
      <w:rFonts w:ascii="Times New Roman" w:eastAsia="Times New Roman" w:hAnsi="Times New Roman" w:cs="Times New Roman"/>
      <w:sz w:val="24"/>
      <w:szCs w:val="24"/>
      <w:lang w:eastAsia="tr-TR"/>
    </w:rPr>
  </w:style>
  <w:style w:type="character" w:customStyle="1" w:styleId="Stil2Char">
    <w:name w:val="Stil2 Char"/>
    <w:basedOn w:val="NormalWebChar"/>
    <w:link w:val="Stil2"/>
    <w:rsid w:val="00FD76F0"/>
    <w:rPr>
      <w:rFonts w:ascii="Arial" w:eastAsia="Times New Roman" w:hAnsi="Arial" w:cs="Arial"/>
      <w:b/>
      <w:bCs/>
      <w:sz w:val="20"/>
      <w:szCs w:val="20"/>
      <w:lang w:eastAsia="tr-TR"/>
    </w:rPr>
  </w:style>
  <w:style w:type="character" w:customStyle="1" w:styleId="Stil3Char">
    <w:name w:val="Stil3 Char"/>
    <w:basedOn w:val="Stil2Char"/>
    <w:link w:val="Stil3"/>
    <w:rsid w:val="007E0002"/>
    <w:rPr>
      <w:rFonts w:ascii="Arial" w:eastAsia="Times New Roman" w:hAnsi="Arial" w:cs="Arial"/>
      <w:b/>
      <w:bCs/>
      <w:sz w:val="20"/>
      <w:szCs w:val="20"/>
      <w:lang w:eastAsia="tr-TR"/>
    </w:rPr>
  </w:style>
  <w:style w:type="paragraph" w:customStyle="1" w:styleId="Stil4">
    <w:name w:val="Stil4"/>
    <w:basedOn w:val="ListeParagraf"/>
    <w:link w:val="Stil4Char"/>
    <w:rsid w:val="001C157B"/>
    <w:pPr>
      <w:numPr>
        <w:ilvl w:val="1"/>
        <w:numId w:val="24"/>
      </w:numPr>
      <w:shd w:val="clear" w:color="auto" w:fill="FFFFFF"/>
      <w:spacing w:line="276" w:lineRule="auto"/>
      <w:ind w:left="851" w:right="14" w:hanging="567"/>
      <w:jc w:val="both"/>
    </w:pPr>
    <w:rPr>
      <w:color w:val="000000"/>
      <w:spacing w:val="-1"/>
      <w:sz w:val="20"/>
    </w:rPr>
  </w:style>
  <w:style w:type="character" w:customStyle="1" w:styleId="ListeParagrafChar">
    <w:name w:val="Liste Paragraf Char"/>
    <w:basedOn w:val="VarsaylanParagrafYazTipi"/>
    <w:link w:val="ListeParagraf"/>
    <w:uiPriority w:val="34"/>
    <w:rsid w:val="00BC6C70"/>
    <w:rPr>
      <w:rFonts w:ascii="Times New Roman" w:eastAsia="Times New Roman" w:hAnsi="Times New Roman" w:cs="Times New Roman"/>
      <w:sz w:val="24"/>
      <w:szCs w:val="24"/>
      <w:lang w:eastAsia="tr-TR"/>
    </w:rPr>
  </w:style>
  <w:style w:type="character" w:customStyle="1" w:styleId="Stil4Char">
    <w:name w:val="Stil4 Char"/>
    <w:basedOn w:val="ListeParagrafChar"/>
    <w:link w:val="Stil4"/>
    <w:rsid w:val="001C157B"/>
    <w:rPr>
      <w:rFonts w:ascii="Arial" w:eastAsia="Times New Roman" w:hAnsi="Arial" w:cs="Arial"/>
      <w:color w:val="000000"/>
      <w:spacing w:val="-1"/>
      <w:sz w:val="20"/>
      <w:szCs w:val="24"/>
      <w:shd w:val="clear" w:color="auto" w:fill="FFFFFF"/>
      <w:lang w:eastAsia="tr-TR"/>
    </w:rPr>
  </w:style>
  <w:style w:type="table" w:styleId="TabloKlavuzu">
    <w:name w:val="Table Grid"/>
    <w:basedOn w:val="NormalTablo"/>
    <w:uiPriority w:val="59"/>
    <w:rsid w:val="00FE3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492EA8"/>
    <w:rPr>
      <w:rFonts w:ascii="Arial" w:eastAsia="Times New Roman" w:hAnsi="Arial" w:cs="Arial"/>
      <w:b/>
      <w:sz w:val="24"/>
      <w:szCs w:val="20"/>
      <w:lang w:eastAsia="tr-TR"/>
    </w:rPr>
  </w:style>
  <w:style w:type="paragraph" w:customStyle="1" w:styleId="MaddeBal">
    <w:name w:val="Madde Başlığı"/>
    <w:basedOn w:val="Balk2"/>
    <w:link w:val="MaddeBalChar"/>
    <w:qFormat/>
    <w:rsid w:val="00965ABC"/>
    <w:pPr>
      <w:numPr>
        <w:numId w:val="25"/>
      </w:numPr>
      <w:ind w:left="284" w:hanging="284"/>
    </w:pPr>
  </w:style>
  <w:style w:type="paragraph" w:customStyle="1" w:styleId="MaddeAltBal">
    <w:name w:val="Madde Alt Başlığı"/>
    <w:basedOn w:val="Balk3"/>
    <w:link w:val="MaddeAltBalChar"/>
    <w:qFormat/>
    <w:rsid w:val="00EF2F27"/>
    <w:pPr>
      <w:numPr>
        <w:ilvl w:val="1"/>
        <w:numId w:val="25"/>
      </w:numPr>
      <w:ind w:left="720"/>
      <w:jc w:val="both"/>
    </w:pPr>
    <w:rPr>
      <w:rFonts w:ascii="Arial" w:hAnsi="Arial"/>
      <w:color w:val="000000" w:themeColor="text1"/>
      <w:sz w:val="20"/>
    </w:rPr>
  </w:style>
  <w:style w:type="character" w:customStyle="1" w:styleId="MaddeBalChar">
    <w:name w:val="Madde Başlığı Char"/>
    <w:basedOn w:val="ListeParagrafChar"/>
    <w:link w:val="MaddeBal"/>
    <w:rsid w:val="00965ABC"/>
    <w:rPr>
      <w:rFonts w:ascii="Arial" w:eastAsia="Times New Roman" w:hAnsi="Arial" w:cs="Arial"/>
      <w:b/>
      <w:sz w:val="20"/>
      <w:szCs w:val="20"/>
      <w:lang w:eastAsia="tr-TR"/>
    </w:rPr>
  </w:style>
  <w:style w:type="character" w:customStyle="1" w:styleId="MaddeAltBalChar">
    <w:name w:val="Madde Alt Başlığı Char"/>
    <w:basedOn w:val="ListeParagrafChar"/>
    <w:link w:val="MaddeAltBal"/>
    <w:rsid w:val="00EF2F27"/>
    <w:rPr>
      <w:rFonts w:ascii="Arial" w:eastAsiaTheme="majorEastAsia" w:hAnsi="Arial" w:cstheme="majorBidi"/>
      <w:color w:val="000000" w:themeColor="text1"/>
      <w:sz w:val="20"/>
      <w:szCs w:val="24"/>
      <w:lang w:eastAsia="tr-TR"/>
    </w:rPr>
  </w:style>
  <w:style w:type="character" w:customStyle="1" w:styleId="Balk3Char">
    <w:name w:val="Başlık 3 Char"/>
    <w:basedOn w:val="VarsaylanParagrafYazTipi"/>
    <w:link w:val="Balk3"/>
    <w:uiPriority w:val="9"/>
    <w:semiHidden/>
    <w:rsid w:val="00EF2F27"/>
    <w:rPr>
      <w:rFonts w:asciiTheme="majorHAnsi" w:eastAsiaTheme="majorEastAsia" w:hAnsiTheme="majorHAnsi" w:cstheme="majorBidi"/>
      <w:color w:val="243F60" w:themeColor="accent1" w:themeShade="7F"/>
      <w:sz w:val="24"/>
      <w:szCs w:val="24"/>
      <w:lang w:eastAsia="tr-TR"/>
    </w:rPr>
  </w:style>
  <w:style w:type="paragraph" w:customStyle="1" w:styleId="AltMadde">
    <w:name w:val="Alt Madde"/>
    <w:basedOn w:val="MaddeAltBal"/>
    <w:link w:val="AltMaddeChar"/>
    <w:qFormat/>
    <w:rsid w:val="001C326F"/>
    <w:pPr>
      <w:numPr>
        <w:ilvl w:val="2"/>
      </w:numPr>
      <w:spacing w:line="276" w:lineRule="auto"/>
      <w:ind w:left="1701" w:hanging="850"/>
    </w:pPr>
  </w:style>
  <w:style w:type="character" w:customStyle="1" w:styleId="AltMaddeChar">
    <w:name w:val="Alt Madde Char"/>
    <w:basedOn w:val="MaddeAltBalChar"/>
    <w:link w:val="AltMadde"/>
    <w:rsid w:val="001C326F"/>
    <w:rPr>
      <w:rFonts w:ascii="Arial" w:eastAsiaTheme="majorEastAsia" w:hAnsi="Arial" w:cstheme="majorBidi"/>
      <w:color w:val="000000" w:themeColor="text1"/>
      <w:sz w:val="20"/>
      <w:szCs w:val="24"/>
      <w:lang w:eastAsia="tr-TR"/>
    </w:rPr>
  </w:style>
  <w:style w:type="character" w:styleId="Kpr">
    <w:name w:val="Hyperlink"/>
    <w:basedOn w:val="VarsaylanParagrafYazTipi"/>
    <w:uiPriority w:val="99"/>
    <w:semiHidden/>
    <w:unhideWhenUsed/>
    <w:rsid w:val="002A5856"/>
    <w:rPr>
      <w:color w:val="0000FF"/>
      <w:u w:val="single"/>
    </w:rPr>
  </w:style>
  <w:style w:type="paragraph" w:customStyle="1" w:styleId="Default">
    <w:name w:val="Default"/>
    <w:rsid w:val="00196550"/>
    <w:pPr>
      <w:autoSpaceDE w:val="0"/>
      <w:autoSpaceDN w:val="0"/>
      <w:adjustRightInd w:val="0"/>
      <w:spacing w:after="0" w:line="240" w:lineRule="auto"/>
    </w:pPr>
    <w:rPr>
      <w:rFonts w:ascii="Palatino Linotype" w:eastAsia="Times New Roman" w:hAnsi="Palatino Linotype" w:cs="Palatino Linotype"/>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676">
      <w:bodyDiv w:val="1"/>
      <w:marLeft w:val="0"/>
      <w:marRight w:val="0"/>
      <w:marTop w:val="0"/>
      <w:marBottom w:val="0"/>
      <w:divBdr>
        <w:top w:val="none" w:sz="0" w:space="0" w:color="auto"/>
        <w:left w:val="none" w:sz="0" w:space="0" w:color="auto"/>
        <w:bottom w:val="none" w:sz="0" w:space="0" w:color="auto"/>
        <w:right w:val="none" w:sz="0" w:space="0" w:color="auto"/>
      </w:divBdr>
    </w:div>
    <w:div w:id="17777493">
      <w:bodyDiv w:val="1"/>
      <w:marLeft w:val="0"/>
      <w:marRight w:val="0"/>
      <w:marTop w:val="0"/>
      <w:marBottom w:val="0"/>
      <w:divBdr>
        <w:top w:val="none" w:sz="0" w:space="0" w:color="auto"/>
        <w:left w:val="none" w:sz="0" w:space="0" w:color="auto"/>
        <w:bottom w:val="none" w:sz="0" w:space="0" w:color="auto"/>
        <w:right w:val="none" w:sz="0" w:space="0" w:color="auto"/>
      </w:divBdr>
    </w:div>
    <w:div w:id="116023008">
      <w:bodyDiv w:val="1"/>
      <w:marLeft w:val="0"/>
      <w:marRight w:val="0"/>
      <w:marTop w:val="0"/>
      <w:marBottom w:val="0"/>
      <w:divBdr>
        <w:top w:val="none" w:sz="0" w:space="0" w:color="auto"/>
        <w:left w:val="none" w:sz="0" w:space="0" w:color="auto"/>
        <w:bottom w:val="none" w:sz="0" w:space="0" w:color="auto"/>
        <w:right w:val="none" w:sz="0" w:space="0" w:color="auto"/>
      </w:divBdr>
    </w:div>
    <w:div w:id="160514274">
      <w:bodyDiv w:val="1"/>
      <w:marLeft w:val="0"/>
      <w:marRight w:val="0"/>
      <w:marTop w:val="0"/>
      <w:marBottom w:val="0"/>
      <w:divBdr>
        <w:top w:val="none" w:sz="0" w:space="0" w:color="auto"/>
        <w:left w:val="none" w:sz="0" w:space="0" w:color="auto"/>
        <w:bottom w:val="none" w:sz="0" w:space="0" w:color="auto"/>
        <w:right w:val="none" w:sz="0" w:space="0" w:color="auto"/>
      </w:divBdr>
    </w:div>
    <w:div w:id="267658428">
      <w:bodyDiv w:val="1"/>
      <w:marLeft w:val="0"/>
      <w:marRight w:val="0"/>
      <w:marTop w:val="0"/>
      <w:marBottom w:val="0"/>
      <w:divBdr>
        <w:top w:val="none" w:sz="0" w:space="0" w:color="auto"/>
        <w:left w:val="none" w:sz="0" w:space="0" w:color="auto"/>
        <w:bottom w:val="none" w:sz="0" w:space="0" w:color="auto"/>
        <w:right w:val="none" w:sz="0" w:space="0" w:color="auto"/>
      </w:divBdr>
    </w:div>
    <w:div w:id="281813572">
      <w:bodyDiv w:val="1"/>
      <w:marLeft w:val="0"/>
      <w:marRight w:val="0"/>
      <w:marTop w:val="0"/>
      <w:marBottom w:val="0"/>
      <w:divBdr>
        <w:top w:val="none" w:sz="0" w:space="0" w:color="auto"/>
        <w:left w:val="none" w:sz="0" w:space="0" w:color="auto"/>
        <w:bottom w:val="none" w:sz="0" w:space="0" w:color="auto"/>
        <w:right w:val="none" w:sz="0" w:space="0" w:color="auto"/>
      </w:divBdr>
    </w:div>
    <w:div w:id="302538159">
      <w:bodyDiv w:val="1"/>
      <w:marLeft w:val="0"/>
      <w:marRight w:val="0"/>
      <w:marTop w:val="0"/>
      <w:marBottom w:val="0"/>
      <w:divBdr>
        <w:top w:val="none" w:sz="0" w:space="0" w:color="auto"/>
        <w:left w:val="none" w:sz="0" w:space="0" w:color="auto"/>
        <w:bottom w:val="none" w:sz="0" w:space="0" w:color="auto"/>
        <w:right w:val="none" w:sz="0" w:space="0" w:color="auto"/>
      </w:divBdr>
    </w:div>
    <w:div w:id="407268463">
      <w:bodyDiv w:val="1"/>
      <w:marLeft w:val="0"/>
      <w:marRight w:val="0"/>
      <w:marTop w:val="0"/>
      <w:marBottom w:val="0"/>
      <w:divBdr>
        <w:top w:val="none" w:sz="0" w:space="0" w:color="auto"/>
        <w:left w:val="none" w:sz="0" w:space="0" w:color="auto"/>
        <w:bottom w:val="none" w:sz="0" w:space="0" w:color="auto"/>
        <w:right w:val="none" w:sz="0" w:space="0" w:color="auto"/>
      </w:divBdr>
    </w:div>
    <w:div w:id="607081475">
      <w:bodyDiv w:val="1"/>
      <w:marLeft w:val="0"/>
      <w:marRight w:val="0"/>
      <w:marTop w:val="0"/>
      <w:marBottom w:val="0"/>
      <w:divBdr>
        <w:top w:val="none" w:sz="0" w:space="0" w:color="auto"/>
        <w:left w:val="none" w:sz="0" w:space="0" w:color="auto"/>
        <w:bottom w:val="none" w:sz="0" w:space="0" w:color="auto"/>
        <w:right w:val="none" w:sz="0" w:space="0" w:color="auto"/>
      </w:divBdr>
    </w:div>
    <w:div w:id="643316608">
      <w:bodyDiv w:val="1"/>
      <w:marLeft w:val="0"/>
      <w:marRight w:val="0"/>
      <w:marTop w:val="0"/>
      <w:marBottom w:val="0"/>
      <w:divBdr>
        <w:top w:val="none" w:sz="0" w:space="0" w:color="auto"/>
        <w:left w:val="none" w:sz="0" w:space="0" w:color="auto"/>
        <w:bottom w:val="none" w:sz="0" w:space="0" w:color="auto"/>
        <w:right w:val="none" w:sz="0" w:space="0" w:color="auto"/>
      </w:divBdr>
    </w:div>
    <w:div w:id="716471275">
      <w:bodyDiv w:val="1"/>
      <w:marLeft w:val="0"/>
      <w:marRight w:val="0"/>
      <w:marTop w:val="0"/>
      <w:marBottom w:val="0"/>
      <w:divBdr>
        <w:top w:val="none" w:sz="0" w:space="0" w:color="auto"/>
        <w:left w:val="none" w:sz="0" w:space="0" w:color="auto"/>
        <w:bottom w:val="none" w:sz="0" w:space="0" w:color="auto"/>
        <w:right w:val="none" w:sz="0" w:space="0" w:color="auto"/>
      </w:divBdr>
    </w:div>
    <w:div w:id="1101143974">
      <w:bodyDiv w:val="1"/>
      <w:marLeft w:val="0"/>
      <w:marRight w:val="0"/>
      <w:marTop w:val="0"/>
      <w:marBottom w:val="0"/>
      <w:divBdr>
        <w:top w:val="none" w:sz="0" w:space="0" w:color="auto"/>
        <w:left w:val="none" w:sz="0" w:space="0" w:color="auto"/>
        <w:bottom w:val="none" w:sz="0" w:space="0" w:color="auto"/>
        <w:right w:val="none" w:sz="0" w:space="0" w:color="auto"/>
      </w:divBdr>
    </w:div>
    <w:div w:id="1222205230">
      <w:bodyDiv w:val="1"/>
      <w:marLeft w:val="0"/>
      <w:marRight w:val="0"/>
      <w:marTop w:val="0"/>
      <w:marBottom w:val="0"/>
      <w:divBdr>
        <w:top w:val="none" w:sz="0" w:space="0" w:color="auto"/>
        <w:left w:val="none" w:sz="0" w:space="0" w:color="auto"/>
        <w:bottom w:val="none" w:sz="0" w:space="0" w:color="auto"/>
        <w:right w:val="none" w:sz="0" w:space="0" w:color="auto"/>
      </w:divBdr>
    </w:div>
    <w:div w:id="1250625005">
      <w:bodyDiv w:val="1"/>
      <w:marLeft w:val="0"/>
      <w:marRight w:val="0"/>
      <w:marTop w:val="0"/>
      <w:marBottom w:val="0"/>
      <w:divBdr>
        <w:top w:val="none" w:sz="0" w:space="0" w:color="auto"/>
        <w:left w:val="none" w:sz="0" w:space="0" w:color="auto"/>
        <w:bottom w:val="none" w:sz="0" w:space="0" w:color="auto"/>
        <w:right w:val="none" w:sz="0" w:space="0" w:color="auto"/>
      </w:divBdr>
    </w:div>
    <w:div w:id="1350446954">
      <w:bodyDiv w:val="1"/>
      <w:marLeft w:val="0"/>
      <w:marRight w:val="0"/>
      <w:marTop w:val="0"/>
      <w:marBottom w:val="0"/>
      <w:divBdr>
        <w:top w:val="none" w:sz="0" w:space="0" w:color="auto"/>
        <w:left w:val="none" w:sz="0" w:space="0" w:color="auto"/>
        <w:bottom w:val="none" w:sz="0" w:space="0" w:color="auto"/>
        <w:right w:val="none" w:sz="0" w:space="0" w:color="auto"/>
      </w:divBdr>
    </w:div>
    <w:div w:id="1356030773">
      <w:bodyDiv w:val="1"/>
      <w:marLeft w:val="0"/>
      <w:marRight w:val="0"/>
      <w:marTop w:val="0"/>
      <w:marBottom w:val="0"/>
      <w:divBdr>
        <w:top w:val="none" w:sz="0" w:space="0" w:color="auto"/>
        <w:left w:val="none" w:sz="0" w:space="0" w:color="auto"/>
        <w:bottom w:val="none" w:sz="0" w:space="0" w:color="auto"/>
        <w:right w:val="none" w:sz="0" w:space="0" w:color="auto"/>
      </w:divBdr>
    </w:div>
    <w:div w:id="1495219300">
      <w:bodyDiv w:val="1"/>
      <w:marLeft w:val="0"/>
      <w:marRight w:val="0"/>
      <w:marTop w:val="0"/>
      <w:marBottom w:val="0"/>
      <w:divBdr>
        <w:top w:val="none" w:sz="0" w:space="0" w:color="auto"/>
        <w:left w:val="none" w:sz="0" w:space="0" w:color="auto"/>
        <w:bottom w:val="none" w:sz="0" w:space="0" w:color="auto"/>
        <w:right w:val="none" w:sz="0" w:space="0" w:color="auto"/>
      </w:divBdr>
    </w:div>
    <w:div w:id="1644508984">
      <w:bodyDiv w:val="1"/>
      <w:marLeft w:val="0"/>
      <w:marRight w:val="0"/>
      <w:marTop w:val="0"/>
      <w:marBottom w:val="0"/>
      <w:divBdr>
        <w:top w:val="none" w:sz="0" w:space="0" w:color="auto"/>
        <w:left w:val="none" w:sz="0" w:space="0" w:color="auto"/>
        <w:bottom w:val="none" w:sz="0" w:space="0" w:color="auto"/>
        <w:right w:val="none" w:sz="0" w:space="0" w:color="auto"/>
      </w:divBdr>
    </w:div>
    <w:div w:id="1673948666">
      <w:bodyDiv w:val="1"/>
      <w:marLeft w:val="0"/>
      <w:marRight w:val="0"/>
      <w:marTop w:val="0"/>
      <w:marBottom w:val="0"/>
      <w:divBdr>
        <w:top w:val="none" w:sz="0" w:space="0" w:color="auto"/>
        <w:left w:val="none" w:sz="0" w:space="0" w:color="auto"/>
        <w:bottom w:val="none" w:sz="0" w:space="0" w:color="auto"/>
        <w:right w:val="none" w:sz="0" w:space="0" w:color="auto"/>
      </w:divBdr>
    </w:div>
    <w:div w:id="1741438903">
      <w:bodyDiv w:val="1"/>
      <w:marLeft w:val="0"/>
      <w:marRight w:val="0"/>
      <w:marTop w:val="0"/>
      <w:marBottom w:val="0"/>
      <w:divBdr>
        <w:top w:val="none" w:sz="0" w:space="0" w:color="auto"/>
        <w:left w:val="none" w:sz="0" w:space="0" w:color="auto"/>
        <w:bottom w:val="none" w:sz="0" w:space="0" w:color="auto"/>
        <w:right w:val="none" w:sz="0" w:space="0" w:color="auto"/>
      </w:divBdr>
      <w:divsChild>
        <w:div w:id="941063079">
          <w:marLeft w:val="0"/>
          <w:marRight w:val="0"/>
          <w:marTop w:val="0"/>
          <w:marBottom w:val="0"/>
          <w:divBdr>
            <w:top w:val="none" w:sz="0" w:space="0" w:color="auto"/>
            <w:left w:val="none" w:sz="0" w:space="0" w:color="auto"/>
            <w:bottom w:val="none" w:sz="0" w:space="0" w:color="auto"/>
            <w:right w:val="none" w:sz="0" w:space="0" w:color="auto"/>
          </w:divBdr>
        </w:div>
      </w:divsChild>
    </w:div>
    <w:div w:id="1757049981">
      <w:bodyDiv w:val="1"/>
      <w:marLeft w:val="0"/>
      <w:marRight w:val="0"/>
      <w:marTop w:val="0"/>
      <w:marBottom w:val="0"/>
      <w:divBdr>
        <w:top w:val="none" w:sz="0" w:space="0" w:color="auto"/>
        <w:left w:val="none" w:sz="0" w:space="0" w:color="auto"/>
        <w:bottom w:val="none" w:sz="0" w:space="0" w:color="auto"/>
        <w:right w:val="none" w:sz="0" w:space="0" w:color="auto"/>
      </w:divBdr>
    </w:div>
    <w:div w:id="1783844081">
      <w:bodyDiv w:val="1"/>
      <w:marLeft w:val="0"/>
      <w:marRight w:val="0"/>
      <w:marTop w:val="0"/>
      <w:marBottom w:val="0"/>
      <w:divBdr>
        <w:top w:val="none" w:sz="0" w:space="0" w:color="auto"/>
        <w:left w:val="none" w:sz="0" w:space="0" w:color="auto"/>
        <w:bottom w:val="none" w:sz="0" w:space="0" w:color="auto"/>
        <w:right w:val="none" w:sz="0" w:space="0" w:color="auto"/>
      </w:divBdr>
    </w:div>
    <w:div w:id="1799839729">
      <w:bodyDiv w:val="1"/>
      <w:marLeft w:val="0"/>
      <w:marRight w:val="0"/>
      <w:marTop w:val="0"/>
      <w:marBottom w:val="0"/>
      <w:divBdr>
        <w:top w:val="none" w:sz="0" w:space="0" w:color="auto"/>
        <w:left w:val="none" w:sz="0" w:space="0" w:color="auto"/>
        <w:bottom w:val="none" w:sz="0" w:space="0" w:color="auto"/>
        <w:right w:val="none" w:sz="0" w:space="0" w:color="auto"/>
      </w:divBdr>
    </w:div>
    <w:div w:id="1866555841">
      <w:bodyDiv w:val="1"/>
      <w:marLeft w:val="0"/>
      <w:marRight w:val="0"/>
      <w:marTop w:val="0"/>
      <w:marBottom w:val="0"/>
      <w:divBdr>
        <w:top w:val="none" w:sz="0" w:space="0" w:color="auto"/>
        <w:left w:val="none" w:sz="0" w:space="0" w:color="auto"/>
        <w:bottom w:val="none" w:sz="0" w:space="0" w:color="auto"/>
        <w:right w:val="none" w:sz="0" w:space="0" w:color="auto"/>
      </w:divBdr>
    </w:div>
    <w:div w:id="201418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0EE68-82AD-4675-820E-EA7C28026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1531</Words>
  <Characters>8727</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Abdurrahman Kabadayı</cp:lastModifiedBy>
  <cp:revision>2</cp:revision>
  <cp:lastPrinted>2018-04-18T10:30:00Z</cp:lastPrinted>
  <dcterms:created xsi:type="dcterms:W3CDTF">2021-03-29T09:08:00Z</dcterms:created>
  <dcterms:modified xsi:type="dcterms:W3CDTF">2021-03-29T09:08:00Z</dcterms:modified>
</cp:coreProperties>
</file>