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45E1" w:rsidRPr="00207524" w:rsidRDefault="004F6CF0" w:rsidP="007F0ABC">
      <w:pPr>
        <w:pStyle w:val="Default"/>
        <w:spacing w:line="276" w:lineRule="auto"/>
        <w:jc w:val="center"/>
        <w:rPr>
          <w:rFonts w:asciiTheme="minorHAnsi" w:hAnsiTheme="minorHAnsi" w:cstheme="minorHAnsi"/>
          <w:b/>
          <w:szCs w:val="22"/>
        </w:rPr>
      </w:pPr>
      <w:r w:rsidRPr="00207524">
        <w:rPr>
          <w:rFonts w:asciiTheme="minorHAnsi" w:hAnsiTheme="minorHAnsi" w:cstheme="minorHAnsi"/>
          <w:b/>
          <w:szCs w:val="22"/>
        </w:rPr>
        <w:t>İSTANBUL TİCARET ÜNİVERSİTESİ’NİN FAALİYETLERİNE</w:t>
      </w:r>
      <w:r w:rsidR="00A553D2" w:rsidRPr="00207524">
        <w:rPr>
          <w:rFonts w:asciiTheme="minorHAnsi" w:hAnsiTheme="minorHAnsi" w:cstheme="minorHAnsi"/>
          <w:b/>
          <w:szCs w:val="22"/>
        </w:rPr>
        <w:t xml:space="preserve"> </w:t>
      </w:r>
      <w:r w:rsidR="004761C5" w:rsidRPr="00207524">
        <w:rPr>
          <w:rFonts w:asciiTheme="minorHAnsi" w:hAnsiTheme="minorHAnsi" w:cstheme="minorHAnsi"/>
          <w:b/>
          <w:szCs w:val="22"/>
        </w:rPr>
        <w:t xml:space="preserve">YÖNELİK HAZIRLANACAK </w:t>
      </w:r>
      <w:r w:rsidR="00CB7F76" w:rsidRPr="00207524">
        <w:rPr>
          <w:rFonts w:asciiTheme="minorHAnsi" w:hAnsiTheme="minorHAnsi" w:cstheme="minorHAnsi"/>
          <w:b/>
          <w:szCs w:val="22"/>
        </w:rPr>
        <w:t>GELENEKSEL</w:t>
      </w:r>
      <w:r w:rsidR="007F0ABC" w:rsidRPr="00207524">
        <w:rPr>
          <w:rFonts w:asciiTheme="minorHAnsi" w:hAnsiTheme="minorHAnsi" w:cstheme="minorHAnsi"/>
          <w:b/>
          <w:szCs w:val="22"/>
        </w:rPr>
        <w:t xml:space="preserve"> MEDYA PLANI</w:t>
      </w:r>
      <w:r w:rsidR="004761C5" w:rsidRPr="00207524">
        <w:rPr>
          <w:rFonts w:asciiTheme="minorHAnsi" w:hAnsiTheme="minorHAnsi" w:cstheme="minorHAnsi"/>
          <w:b/>
          <w:szCs w:val="22"/>
        </w:rPr>
        <w:t xml:space="preserve"> TEKNİK ŞARTNAMESİ</w:t>
      </w:r>
    </w:p>
    <w:p w:rsidR="00A553D2" w:rsidRPr="00207524" w:rsidRDefault="00A553D2" w:rsidP="00233F70">
      <w:pPr>
        <w:spacing w:after="0"/>
        <w:jc w:val="both"/>
        <w:rPr>
          <w:rFonts w:asciiTheme="minorHAnsi" w:hAnsiTheme="minorHAnsi" w:cstheme="minorHAnsi"/>
          <w:b/>
          <w:position w:val="-2"/>
        </w:rPr>
      </w:pPr>
    </w:p>
    <w:p w:rsidR="004761C5" w:rsidRPr="00207524" w:rsidRDefault="002967B6"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İSTANBUL TİCARET ÜNİVERSİTESİ HAKKINDA</w:t>
      </w:r>
      <w:r w:rsidR="004761C5" w:rsidRPr="00207524">
        <w:rPr>
          <w:rFonts w:asciiTheme="minorHAnsi" w:hAnsiTheme="minorHAnsi" w:cstheme="minorHAnsi"/>
          <w:b/>
          <w:position w:val="-2"/>
        </w:rPr>
        <w:t xml:space="preserve">  </w:t>
      </w:r>
    </w:p>
    <w:p w:rsidR="004761C5" w:rsidRPr="00207524" w:rsidRDefault="004761C5" w:rsidP="00233F70">
      <w:pPr>
        <w:spacing w:after="0"/>
        <w:jc w:val="both"/>
        <w:rPr>
          <w:rFonts w:asciiTheme="minorHAnsi" w:hAnsiTheme="minorHAnsi" w:cstheme="minorHAnsi"/>
          <w:position w:val="-2"/>
        </w:rPr>
      </w:pPr>
    </w:p>
    <w:p w:rsidR="00CB7F76" w:rsidRPr="00207524" w:rsidRDefault="00CB7F76" w:rsidP="00CB7F76">
      <w:pPr>
        <w:spacing w:after="120"/>
        <w:jc w:val="both"/>
        <w:rPr>
          <w:rFonts w:asciiTheme="minorHAnsi" w:hAnsiTheme="minorHAnsi" w:cstheme="minorHAnsi"/>
          <w:position w:val="-2"/>
        </w:rPr>
      </w:pPr>
      <w:proofErr w:type="gramStart"/>
      <w:r w:rsidRPr="00207524">
        <w:rPr>
          <w:rFonts w:asciiTheme="minorHAnsi" w:hAnsiTheme="minorHAnsi" w:cstheme="minorHAnsi"/>
          <w:position w:val="-2"/>
        </w:rPr>
        <w:t xml:space="preserve">İstanbul Ticaret Üniversitesi, İstanbul Ticaret Odası Eğitim ve Sosyal Hizmetler Vakfı tarafından 2001 yılında kurulmuş olup bünyesinde 6 fakülte (İnsan ve Toplum Bilimleri, İşletme, Hukuk, İletişim, Mühendislik, Mimarlık ve Tasarım), Meslek Yüksekokulu, İngilizce Hazırlık Bölümü ve 5 enstitü (Dış Ticaret, Sosyal Bilimler, Fen Bilimleri, Finans ve İletişim Bilimi ve İnternet Enstitüsü) ile araştırma ve uygulama merkezleri yer almaktadır. </w:t>
      </w:r>
      <w:proofErr w:type="gramEnd"/>
      <w:r w:rsidRPr="00207524">
        <w:rPr>
          <w:rFonts w:asciiTheme="minorHAnsi" w:hAnsiTheme="minorHAnsi" w:cstheme="minorHAnsi"/>
          <w:position w:val="-2"/>
        </w:rPr>
        <w:t>Üniversitemiz, 73 öğrenci ile başladığı eğitim-öğretim hayatına 20 bini aşkın mezunu, 9 bini aşkın öğrencisi ve 300’ü aşkın akademisyeni ile devam etmektedir.</w:t>
      </w:r>
    </w:p>
    <w:p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Dünyanın en büyük kentlerinden biri olan İstanbul’un önde gelen semtlerinden Sütlüce ve Küçükyalı’da konumlanan yerleşkelerimizde bilimsel ve teknolojik gelişmelere paralel eğitimin yanı sıra kültür ve sanat faaliyetleri ile küresel ölçekte araştırma yapabilme imkânları bir aradadır. 140 yıllık geçmişiyle dünyanın önde gelen odalarından İstanbul Ticaret Odası’nın varlığı, üniversitemizi tercih eden her bir öğrencinin mesleki donanıma sahip, teoriyi ve pratiği hayatın gerçeklerinden kopmadan bütünleştiren evrensel bir eğitim almasında büyük rol oynamaktadır.</w:t>
      </w:r>
    </w:p>
    <w:p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 xml:space="preserve">İngilizce eğitim yapılan bölüm sayısı sürekli artan üniversitemizde, tamamı İngilizce gerçekleşen altı bölümün yanı sıra beş bölümde İngilizce destekli öğretime devam etmektedir. Böylece öğrencilerimizin küresel yönlü deneyim kazanacakları bir eğitim modeli uygulamaya konulmuştur. Uluslararası bir üniversite olma yolunda ilerlerken imzalanan işbirliği anlaşmaları çerçevesinde hayat bulan </w:t>
      </w:r>
      <w:proofErr w:type="spellStart"/>
      <w:r w:rsidRPr="00207524">
        <w:rPr>
          <w:rFonts w:asciiTheme="minorHAnsi" w:hAnsiTheme="minorHAnsi" w:cstheme="minorHAnsi"/>
          <w:position w:val="-2"/>
        </w:rPr>
        <w:t>Erasmus</w:t>
      </w:r>
      <w:proofErr w:type="spellEnd"/>
      <w:r w:rsidRPr="00207524">
        <w:rPr>
          <w:rFonts w:asciiTheme="minorHAnsi" w:hAnsiTheme="minorHAnsi" w:cstheme="minorHAnsi"/>
          <w:position w:val="-2"/>
        </w:rPr>
        <w:t>, öğrencilerimizin ve akademisyenlerimizin uluslararası tecrübe kazanmalarına imkân sunmaktadır.</w:t>
      </w:r>
    </w:p>
    <w:p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Başarının ödüllendirildiği öğrenci odaklı bir şehir üniversitesi olarak öğrencilerimizin sosyal hayattan kopmadan öğrenim görmeleri ve üniversiteden aldıkları güçle gurur duyulacak sosyal sorumluluk projelerine imza atmaları başlıca zenginliklerimizden birisi olmuştur.</w:t>
      </w:r>
    </w:p>
    <w:p w:rsidR="00CB7F76" w:rsidRPr="00207524" w:rsidRDefault="00CB7F76" w:rsidP="00CB7F76">
      <w:pPr>
        <w:spacing w:after="120"/>
        <w:jc w:val="both"/>
        <w:rPr>
          <w:rFonts w:asciiTheme="minorHAnsi" w:hAnsiTheme="minorHAnsi" w:cstheme="minorHAnsi"/>
          <w:position w:val="-2"/>
        </w:rPr>
      </w:pPr>
      <w:r w:rsidRPr="00207524">
        <w:rPr>
          <w:rFonts w:asciiTheme="minorHAnsi" w:hAnsiTheme="minorHAnsi" w:cstheme="minorHAnsi"/>
          <w:position w:val="-2"/>
        </w:rPr>
        <w:t>Akademik bilgi, birikim ve tecrübenin yanı sıra İstanbul Ticaret Odası’nın kurumsal desteğini de alarak büyüyen üniversitemiz, öğrencilerine sadece uluslararası geçerliliği olan bir diploma değil, aynı zamanda şehrin içindeki kampüs yaşamıyla, iş hayatının network imkânlarıyla ve akademik yönlü tecrübenin buluştuğu eğitim ortamlarında standartları yüksek bir gelecek vaat etmektedir.</w:t>
      </w:r>
    </w:p>
    <w:p w:rsidR="002967B6" w:rsidRPr="00207524" w:rsidRDefault="002967B6" w:rsidP="002D5764">
      <w:pPr>
        <w:pStyle w:val="ListeParagraf"/>
        <w:numPr>
          <w:ilvl w:val="0"/>
          <w:numId w:val="2"/>
        </w:numPr>
        <w:jc w:val="both"/>
        <w:rPr>
          <w:rFonts w:asciiTheme="minorHAnsi" w:hAnsiTheme="minorHAnsi" w:cstheme="minorHAnsi"/>
          <w:b/>
          <w:position w:val="-2"/>
        </w:rPr>
      </w:pPr>
      <w:r w:rsidRPr="00207524">
        <w:rPr>
          <w:rFonts w:asciiTheme="minorHAnsi" w:hAnsiTheme="minorHAnsi" w:cstheme="minorHAnsi"/>
          <w:b/>
          <w:position w:val="-2"/>
        </w:rPr>
        <w:t>İŞİN TANIMI</w:t>
      </w:r>
    </w:p>
    <w:p w:rsidR="007678CE" w:rsidRPr="00207524" w:rsidRDefault="002967B6" w:rsidP="007678CE">
      <w:pPr>
        <w:jc w:val="both"/>
        <w:rPr>
          <w:rFonts w:asciiTheme="minorHAnsi" w:hAnsiTheme="minorHAnsi" w:cstheme="minorHAnsi"/>
          <w:position w:val="-2"/>
        </w:rPr>
      </w:pPr>
      <w:r w:rsidRPr="00207524">
        <w:rPr>
          <w:rFonts w:asciiTheme="minorHAnsi" w:hAnsiTheme="minorHAnsi" w:cstheme="minorHAnsi"/>
          <w:position w:val="-2"/>
        </w:rPr>
        <w:t xml:space="preserve">İstanbul Ticaret Üniversitesi’nin tanıtım faaliyetleri kapsamında, hedeflenen faaliyet programları çerçevesinde, Programları Yürütme Makamı sıfatıyla temsil eden İstanbul Ticaret Üniversitesi </w:t>
      </w:r>
      <w:r w:rsidR="0018712C" w:rsidRPr="00207524">
        <w:rPr>
          <w:rFonts w:asciiTheme="minorHAnsi" w:hAnsiTheme="minorHAnsi" w:cstheme="minorHAnsi"/>
          <w:position w:val="-2"/>
        </w:rPr>
        <w:t xml:space="preserve">belirtilen doluluk hedeflerinin ulaşılması, </w:t>
      </w:r>
      <w:r w:rsidR="00207524" w:rsidRPr="00207524">
        <w:rPr>
          <w:rFonts w:asciiTheme="minorHAnsi" w:hAnsiTheme="minorHAnsi" w:cstheme="minorHAnsi"/>
          <w:position w:val="-2"/>
        </w:rPr>
        <w:t>geleneksel</w:t>
      </w:r>
      <w:r w:rsidR="007678CE" w:rsidRPr="00207524">
        <w:rPr>
          <w:rFonts w:asciiTheme="minorHAnsi" w:hAnsiTheme="minorHAnsi" w:cstheme="minorHAnsi"/>
          <w:position w:val="-2"/>
        </w:rPr>
        <w:t xml:space="preserve"> reklamlarının yapılarak kayıt oranlarının arttırılması, marka bilinirliği ve tercih edilebilirliğinin geliştirilmesi işidir.</w:t>
      </w:r>
    </w:p>
    <w:p w:rsidR="007678CE" w:rsidRPr="00207524" w:rsidRDefault="00D5438E" w:rsidP="007678CE">
      <w:pPr>
        <w:spacing w:after="0"/>
        <w:jc w:val="both"/>
        <w:rPr>
          <w:rFonts w:asciiTheme="minorHAnsi" w:hAnsiTheme="minorHAnsi" w:cstheme="minorHAnsi"/>
          <w:position w:val="-2"/>
        </w:rPr>
      </w:pPr>
      <w:r w:rsidRPr="00207524">
        <w:rPr>
          <w:rFonts w:asciiTheme="minorHAnsi" w:hAnsiTheme="minorHAnsi" w:cstheme="minorHAnsi"/>
          <w:position w:val="-2"/>
        </w:rPr>
        <w:t>Yukarıdaki bilgiler dikkate alınarak, Üniversite’nin hedef kitlesine seslenecek ve etkileyecek bir tanıtım</w:t>
      </w:r>
      <w:r w:rsidR="008D03A8" w:rsidRPr="00207524">
        <w:rPr>
          <w:rFonts w:asciiTheme="minorHAnsi" w:hAnsiTheme="minorHAnsi" w:cstheme="minorHAnsi"/>
          <w:position w:val="-2"/>
        </w:rPr>
        <w:t>- reklam</w:t>
      </w:r>
      <w:r w:rsidRPr="00207524">
        <w:rPr>
          <w:rFonts w:asciiTheme="minorHAnsi" w:hAnsiTheme="minorHAnsi" w:cstheme="minorHAnsi"/>
          <w:position w:val="-2"/>
        </w:rPr>
        <w:t xml:space="preserve"> çalışması yapılmalıdır. </w:t>
      </w:r>
    </w:p>
    <w:p w:rsidR="007F0ABC" w:rsidRPr="00207524" w:rsidRDefault="007F0ABC" w:rsidP="007678CE">
      <w:pPr>
        <w:spacing w:after="0"/>
        <w:jc w:val="both"/>
        <w:rPr>
          <w:rFonts w:asciiTheme="minorHAnsi" w:hAnsiTheme="minorHAnsi" w:cstheme="minorHAnsi"/>
          <w:position w:val="-2"/>
        </w:rPr>
      </w:pPr>
    </w:p>
    <w:p w:rsidR="004761C5" w:rsidRPr="00207524" w:rsidRDefault="004761C5"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KULLANILAN TERİMLER VE KISALTMALAR:</w:t>
      </w:r>
    </w:p>
    <w:p w:rsidR="004761C5" w:rsidRPr="00207524" w:rsidRDefault="004761C5" w:rsidP="0005151E">
      <w:pPr>
        <w:spacing w:after="0"/>
        <w:jc w:val="both"/>
        <w:outlineLvl w:val="0"/>
        <w:rPr>
          <w:rFonts w:asciiTheme="minorHAnsi" w:hAnsiTheme="minorHAnsi" w:cstheme="minorHAnsi"/>
          <w:b/>
          <w:position w:val="-2"/>
        </w:rPr>
      </w:pPr>
      <w:r w:rsidRPr="00207524">
        <w:rPr>
          <w:rFonts w:asciiTheme="minorHAnsi" w:hAnsiTheme="minorHAnsi" w:cstheme="minorHAnsi"/>
          <w:b/>
          <w:position w:val="-2"/>
        </w:rPr>
        <w:t>Bu şartnamenin uygulanmasında;</w:t>
      </w:r>
    </w:p>
    <w:p w:rsidR="004761C5" w:rsidRPr="00207524" w:rsidRDefault="001F321D" w:rsidP="00233F70">
      <w:pPr>
        <w:spacing w:after="0"/>
        <w:jc w:val="both"/>
        <w:rPr>
          <w:rFonts w:asciiTheme="minorHAnsi" w:hAnsiTheme="minorHAnsi" w:cstheme="minorHAnsi"/>
          <w:b/>
          <w:position w:val="-2"/>
        </w:rPr>
      </w:pPr>
      <w:r w:rsidRPr="00207524">
        <w:rPr>
          <w:rFonts w:asciiTheme="minorHAnsi" w:hAnsiTheme="minorHAnsi" w:cstheme="minorHAnsi"/>
          <w:b/>
          <w:position w:val="-2"/>
        </w:rPr>
        <w:t>Üniversite</w:t>
      </w:r>
      <w:r w:rsidR="00451971" w:rsidRPr="00207524">
        <w:rPr>
          <w:rFonts w:asciiTheme="minorHAnsi" w:hAnsiTheme="minorHAnsi" w:cstheme="minorHAnsi"/>
          <w:b/>
          <w:position w:val="-2"/>
        </w:rPr>
        <w:t xml:space="preserve">   </w:t>
      </w:r>
      <w:r w:rsidR="004761C5" w:rsidRPr="00207524">
        <w:rPr>
          <w:rFonts w:asciiTheme="minorHAnsi" w:hAnsiTheme="minorHAnsi" w:cstheme="minorHAnsi"/>
          <w:b/>
          <w:position w:val="-2"/>
        </w:rPr>
        <w:tab/>
        <w:t xml:space="preserve">: </w:t>
      </w:r>
      <w:r w:rsidR="004761C5" w:rsidRPr="00207524">
        <w:rPr>
          <w:rFonts w:asciiTheme="minorHAnsi" w:hAnsiTheme="minorHAnsi" w:cstheme="minorHAnsi"/>
          <w:position w:val="-2"/>
        </w:rPr>
        <w:t xml:space="preserve">İstanbul </w:t>
      </w:r>
      <w:r w:rsidRPr="00207524">
        <w:rPr>
          <w:rFonts w:asciiTheme="minorHAnsi" w:hAnsiTheme="minorHAnsi" w:cstheme="minorHAnsi"/>
          <w:position w:val="-2"/>
        </w:rPr>
        <w:t>Ticaret Üniversitesi</w:t>
      </w:r>
    </w:p>
    <w:p w:rsidR="004761C5" w:rsidRPr="00207524" w:rsidRDefault="004761C5" w:rsidP="00233F70">
      <w:pPr>
        <w:spacing w:after="0"/>
        <w:jc w:val="both"/>
        <w:rPr>
          <w:rFonts w:asciiTheme="minorHAnsi" w:hAnsiTheme="minorHAnsi" w:cstheme="minorHAnsi"/>
          <w:b/>
          <w:position w:val="-2"/>
        </w:rPr>
      </w:pPr>
      <w:r w:rsidRPr="00207524">
        <w:rPr>
          <w:rFonts w:asciiTheme="minorHAnsi" w:hAnsiTheme="minorHAnsi" w:cstheme="minorHAnsi"/>
          <w:b/>
          <w:position w:val="-2"/>
        </w:rPr>
        <w:t>İstekli</w:t>
      </w:r>
      <w:r w:rsidRPr="00207524">
        <w:rPr>
          <w:rFonts w:asciiTheme="minorHAnsi" w:hAnsiTheme="minorHAnsi" w:cstheme="minorHAnsi"/>
          <w:b/>
          <w:position w:val="-2"/>
        </w:rPr>
        <w:tab/>
      </w:r>
      <w:r w:rsidRPr="00207524">
        <w:rPr>
          <w:rFonts w:asciiTheme="minorHAnsi" w:hAnsiTheme="minorHAnsi" w:cstheme="minorHAnsi"/>
          <w:b/>
          <w:position w:val="-2"/>
        </w:rPr>
        <w:tab/>
        <w:t xml:space="preserve">: </w:t>
      </w:r>
      <w:r w:rsidRPr="00207524">
        <w:rPr>
          <w:rFonts w:asciiTheme="minorHAnsi" w:hAnsiTheme="minorHAnsi" w:cstheme="minorHAnsi"/>
          <w:position w:val="-2"/>
        </w:rPr>
        <w:t>İhaleye teklif veren tedarikçi / hizmet sunucusu</w:t>
      </w:r>
      <w:r w:rsidR="00573CC5" w:rsidRPr="00207524">
        <w:rPr>
          <w:rFonts w:asciiTheme="minorHAnsi" w:hAnsiTheme="minorHAnsi" w:cstheme="minorHAnsi"/>
          <w:position w:val="-2"/>
        </w:rPr>
        <w:t xml:space="preserve"> / ajans</w:t>
      </w:r>
      <w:r w:rsidR="00EC518E" w:rsidRPr="00207524">
        <w:rPr>
          <w:rFonts w:asciiTheme="minorHAnsi" w:hAnsiTheme="minorHAnsi" w:cstheme="minorHAnsi"/>
          <w:b/>
          <w:position w:val="-2"/>
        </w:rPr>
        <w:t xml:space="preserve"> </w:t>
      </w:r>
      <w:r w:rsidRPr="00207524">
        <w:rPr>
          <w:rFonts w:asciiTheme="minorHAnsi" w:hAnsiTheme="minorHAnsi" w:cstheme="minorHAnsi"/>
          <w:b/>
          <w:position w:val="-2"/>
        </w:rPr>
        <w:t xml:space="preserve">  </w:t>
      </w:r>
    </w:p>
    <w:p w:rsidR="004761C5" w:rsidRPr="00207524" w:rsidRDefault="004761C5" w:rsidP="00233F70">
      <w:pPr>
        <w:spacing w:after="0"/>
        <w:jc w:val="both"/>
        <w:rPr>
          <w:rFonts w:asciiTheme="minorHAnsi" w:hAnsiTheme="minorHAnsi" w:cstheme="minorHAnsi"/>
          <w:position w:val="-2"/>
        </w:rPr>
      </w:pPr>
      <w:r w:rsidRPr="00207524">
        <w:rPr>
          <w:rFonts w:asciiTheme="minorHAnsi" w:hAnsiTheme="minorHAnsi" w:cstheme="minorHAnsi"/>
          <w:b/>
          <w:position w:val="-2"/>
        </w:rPr>
        <w:t>Yüklenici</w:t>
      </w:r>
      <w:r w:rsidRPr="00207524">
        <w:rPr>
          <w:rFonts w:asciiTheme="minorHAnsi" w:hAnsiTheme="minorHAnsi" w:cstheme="minorHAnsi"/>
          <w:b/>
          <w:position w:val="-2"/>
        </w:rPr>
        <w:tab/>
        <w:t xml:space="preserve">: </w:t>
      </w:r>
      <w:r w:rsidRPr="00207524">
        <w:rPr>
          <w:rFonts w:asciiTheme="minorHAnsi" w:hAnsiTheme="minorHAnsi" w:cstheme="minorHAnsi"/>
          <w:position w:val="-2"/>
        </w:rPr>
        <w:t xml:space="preserve">Üzerine ihale yapılan ve sözleşme imzalanan istekli   </w:t>
      </w:r>
    </w:p>
    <w:p w:rsidR="004761C5" w:rsidRPr="00207524" w:rsidRDefault="004761C5" w:rsidP="00233F70">
      <w:pPr>
        <w:spacing w:after="0"/>
        <w:jc w:val="both"/>
        <w:rPr>
          <w:rFonts w:asciiTheme="minorHAnsi" w:hAnsiTheme="minorHAnsi" w:cstheme="minorHAnsi"/>
          <w:b/>
          <w:position w:val="-2"/>
        </w:rPr>
      </w:pPr>
    </w:p>
    <w:p w:rsidR="004761C5" w:rsidRPr="00207524" w:rsidRDefault="00451971"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 xml:space="preserve">TARİH VE </w:t>
      </w:r>
      <w:r w:rsidR="007F0ABC" w:rsidRPr="00207524">
        <w:rPr>
          <w:rFonts w:asciiTheme="minorHAnsi" w:hAnsiTheme="minorHAnsi" w:cstheme="minorHAnsi"/>
          <w:b/>
          <w:position w:val="-2"/>
        </w:rPr>
        <w:t>YER</w:t>
      </w:r>
      <w:r w:rsidRPr="00207524">
        <w:rPr>
          <w:rFonts w:asciiTheme="minorHAnsi" w:hAnsiTheme="minorHAnsi" w:cstheme="minorHAnsi"/>
          <w:b/>
          <w:position w:val="-2"/>
        </w:rPr>
        <w:t>:</w:t>
      </w:r>
    </w:p>
    <w:p w:rsidR="004761C5" w:rsidRPr="00207524" w:rsidRDefault="004761C5" w:rsidP="00233F70">
      <w:pPr>
        <w:spacing w:after="0"/>
        <w:jc w:val="both"/>
        <w:rPr>
          <w:rFonts w:asciiTheme="minorHAnsi" w:hAnsiTheme="minorHAnsi" w:cstheme="minorHAnsi"/>
          <w:position w:val="-2"/>
        </w:rPr>
      </w:pPr>
    </w:p>
    <w:p w:rsidR="00264BC7" w:rsidRPr="00207524" w:rsidRDefault="004761C5"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Söz konusu şartnamedeki işler </w:t>
      </w:r>
      <w:r w:rsidR="00207524">
        <w:rPr>
          <w:rFonts w:asciiTheme="minorHAnsi" w:hAnsiTheme="minorHAnsi" w:cstheme="minorHAnsi"/>
          <w:position w:val="-2"/>
        </w:rPr>
        <w:t>31.12.2023</w:t>
      </w:r>
      <w:r w:rsidR="0018712C" w:rsidRPr="00207524">
        <w:rPr>
          <w:rFonts w:asciiTheme="minorHAnsi" w:hAnsiTheme="minorHAnsi" w:cstheme="minorHAnsi"/>
          <w:position w:val="-2"/>
        </w:rPr>
        <w:t xml:space="preserve"> tarihine </w:t>
      </w:r>
      <w:r w:rsidRPr="00207524">
        <w:rPr>
          <w:rFonts w:asciiTheme="minorHAnsi" w:hAnsiTheme="minorHAnsi" w:cstheme="minorHAnsi"/>
          <w:position w:val="-2"/>
        </w:rPr>
        <w:t>kadar tamamlanacak</w:t>
      </w:r>
      <w:r w:rsidR="00264BC7" w:rsidRPr="00207524">
        <w:rPr>
          <w:rFonts w:asciiTheme="minorHAnsi" w:hAnsiTheme="minorHAnsi" w:cstheme="minorHAnsi"/>
          <w:position w:val="-2"/>
        </w:rPr>
        <w:t xml:space="preserve"> ve teklifler </w:t>
      </w:r>
      <w:r w:rsidR="001F321D" w:rsidRPr="00207524">
        <w:rPr>
          <w:rFonts w:asciiTheme="minorHAnsi" w:hAnsiTheme="minorHAnsi" w:cstheme="minorHAnsi"/>
          <w:b/>
          <w:position w:val="-2"/>
        </w:rPr>
        <w:t>Üniversite’ye</w:t>
      </w:r>
      <w:r w:rsidR="00264BC7" w:rsidRPr="00207524">
        <w:rPr>
          <w:rFonts w:asciiTheme="minorHAnsi" w:hAnsiTheme="minorHAnsi" w:cstheme="minorHAnsi"/>
          <w:position w:val="-2"/>
        </w:rPr>
        <w:t xml:space="preserve"> kapalı teklif usulü sunulacak</w:t>
      </w:r>
      <w:r w:rsidRPr="00207524">
        <w:rPr>
          <w:rFonts w:asciiTheme="minorHAnsi" w:hAnsiTheme="minorHAnsi" w:cstheme="minorHAnsi"/>
          <w:position w:val="-2"/>
        </w:rPr>
        <w:t xml:space="preserve">tır. </w:t>
      </w:r>
    </w:p>
    <w:p w:rsidR="00264BC7" w:rsidRPr="00207524" w:rsidRDefault="00264BC7"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Tekliflerin sunulacağı yer:</w:t>
      </w:r>
      <w:r w:rsidRPr="00207524">
        <w:rPr>
          <w:rFonts w:asciiTheme="minorHAnsi" w:hAnsiTheme="minorHAnsi" w:cstheme="minorHAnsi"/>
          <w:position w:val="-2"/>
        </w:rPr>
        <w:t xml:space="preserve"> </w:t>
      </w:r>
      <w:r w:rsidR="001F321D" w:rsidRPr="00207524">
        <w:rPr>
          <w:rFonts w:asciiTheme="minorHAnsi" w:hAnsiTheme="minorHAnsi" w:cstheme="minorHAnsi"/>
          <w:position w:val="-2"/>
        </w:rPr>
        <w:t>İstanbul Ticaret Üniversitesi Sütlüce Yerleşkesi</w:t>
      </w:r>
      <w:r w:rsidR="00AF7A3A" w:rsidRPr="00207524">
        <w:rPr>
          <w:rFonts w:asciiTheme="minorHAnsi" w:hAnsiTheme="minorHAnsi" w:cstheme="minorHAnsi"/>
          <w:position w:val="-2"/>
        </w:rPr>
        <w:t xml:space="preserve"> / Satın Alma Müdürlüğü</w:t>
      </w:r>
      <w:r w:rsidR="00207524">
        <w:rPr>
          <w:rFonts w:asciiTheme="minorHAnsi" w:hAnsiTheme="minorHAnsi" w:cstheme="minorHAnsi"/>
          <w:position w:val="-2"/>
        </w:rPr>
        <w:t xml:space="preserve"> / </w:t>
      </w:r>
      <w:proofErr w:type="spellStart"/>
      <w:r w:rsidR="001F321D" w:rsidRPr="00207524">
        <w:rPr>
          <w:rFonts w:asciiTheme="minorHAnsi" w:hAnsiTheme="minorHAnsi" w:cstheme="minorHAnsi"/>
          <w:position w:val="-2"/>
        </w:rPr>
        <w:t>Örnektepe</w:t>
      </w:r>
      <w:proofErr w:type="spellEnd"/>
      <w:r w:rsidR="001F321D" w:rsidRPr="00207524">
        <w:rPr>
          <w:rFonts w:asciiTheme="minorHAnsi" w:hAnsiTheme="minorHAnsi" w:cstheme="minorHAnsi"/>
          <w:position w:val="-2"/>
        </w:rPr>
        <w:t xml:space="preserve"> Mah. İmrahor Cad. No:88/2 Beyoğlu- </w:t>
      </w:r>
      <w:r w:rsidRPr="00207524">
        <w:rPr>
          <w:rFonts w:asciiTheme="minorHAnsi" w:hAnsiTheme="minorHAnsi" w:cstheme="minorHAnsi"/>
          <w:position w:val="-2"/>
        </w:rPr>
        <w:t>İstanbul</w:t>
      </w:r>
    </w:p>
    <w:p w:rsidR="00264BC7" w:rsidRPr="0005151E" w:rsidRDefault="00264BC7"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Son teklif verme tarihi:</w:t>
      </w:r>
      <w:r w:rsidRPr="00207524">
        <w:rPr>
          <w:rFonts w:asciiTheme="minorHAnsi" w:hAnsiTheme="minorHAnsi" w:cstheme="minorHAnsi"/>
          <w:position w:val="-2"/>
        </w:rPr>
        <w:t xml:space="preserve"> </w:t>
      </w:r>
      <w:r w:rsidR="0005151E" w:rsidRPr="0005151E">
        <w:rPr>
          <w:rFonts w:asciiTheme="minorHAnsi" w:hAnsiTheme="minorHAnsi" w:cstheme="minorHAnsi"/>
          <w:position w:val="-2"/>
        </w:rPr>
        <w:t>14</w:t>
      </w:r>
      <w:r w:rsidR="00207524" w:rsidRPr="0005151E">
        <w:rPr>
          <w:rFonts w:asciiTheme="minorHAnsi" w:hAnsiTheme="minorHAnsi" w:cstheme="minorHAnsi"/>
          <w:position w:val="-2"/>
        </w:rPr>
        <w:t>.03.2023</w:t>
      </w:r>
    </w:p>
    <w:p w:rsidR="00207524" w:rsidRPr="0005151E" w:rsidRDefault="00264BC7" w:rsidP="002D5764">
      <w:pPr>
        <w:pStyle w:val="ListeParagraf"/>
        <w:numPr>
          <w:ilvl w:val="0"/>
          <w:numId w:val="5"/>
        </w:numPr>
        <w:spacing w:after="0"/>
        <w:jc w:val="both"/>
        <w:rPr>
          <w:rFonts w:asciiTheme="minorHAnsi" w:hAnsiTheme="minorHAnsi" w:cstheme="minorHAnsi"/>
          <w:position w:val="-2"/>
        </w:rPr>
      </w:pPr>
      <w:r w:rsidRPr="0005151E">
        <w:rPr>
          <w:rFonts w:asciiTheme="minorHAnsi" w:hAnsiTheme="minorHAnsi" w:cstheme="minorHAnsi"/>
          <w:i/>
          <w:position w:val="-2"/>
          <w:u w:val="single"/>
        </w:rPr>
        <w:t>Son teklif verme saati:</w:t>
      </w:r>
      <w:r w:rsidR="00AD59D8" w:rsidRPr="0005151E">
        <w:rPr>
          <w:rFonts w:asciiTheme="minorHAnsi" w:hAnsiTheme="minorHAnsi" w:cstheme="minorHAnsi"/>
          <w:position w:val="-2"/>
        </w:rPr>
        <w:t xml:space="preserve"> </w:t>
      </w:r>
      <w:r w:rsidR="00207524" w:rsidRPr="0005151E">
        <w:rPr>
          <w:rFonts w:asciiTheme="minorHAnsi" w:hAnsiTheme="minorHAnsi" w:cstheme="minorHAnsi"/>
          <w:position w:val="-2"/>
        </w:rPr>
        <w:t>1</w:t>
      </w:r>
      <w:r w:rsidR="00DF714F">
        <w:rPr>
          <w:rFonts w:asciiTheme="minorHAnsi" w:hAnsiTheme="minorHAnsi" w:cstheme="minorHAnsi"/>
          <w:position w:val="-2"/>
        </w:rPr>
        <w:t>5</w:t>
      </w:r>
      <w:r w:rsidRPr="0005151E">
        <w:rPr>
          <w:rFonts w:asciiTheme="minorHAnsi" w:hAnsiTheme="minorHAnsi" w:cstheme="minorHAnsi"/>
          <w:position w:val="-2"/>
        </w:rPr>
        <w:t>:</w:t>
      </w:r>
      <w:r w:rsidR="00DF714F">
        <w:rPr>
          <w:rFonts w:asciiTheme="minorHAnsi" w:hAnsiTheme="minorHAnsi" w:cstheme="minorHAnsi"/>
          <w:position w:val="-2"/>
        </w:rPr>
        <w:t>0</w:t>
      </w:r>
      <w:r w:rsidRPr="0005151E">
        <w:rPr>
          <w:rFonts w:asciiTheme="minorHAnsi" w:hAnsiTheme="minorHAnsi" w:cstheme="minorHAnsi"/>
          <w:position w:val="-2"/>
        </w:rPr>
        <w:t>0</w:t>
      </w:r>
    </w:p>
    <w:p w:rsidR="00207524" w:rsidRPr="00207524" w:rsidRDefault="00207524"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İşlerin sonlanma tarihi: 31.12.2023</w:t>
      </w:r>
    </w:p>
    <w:p w:rsidR="00207524" w:rsidRPr="00207524" w:rsidRDefault="00207524" w:rsidP="002D5764">
      <w:pPr>
        <w:pStyle w:val="ListeParagraf"/>
        <w:numPr>
          <w:ilvl w:val="0"/>
          <w:numId w:val="5"/>
        </w:numPr>
        <w:spacing w:after="0"/>
        <w:jc w:val="both"/>
        <w:rPr>
          <w:rFonts w:asciiTheme="minorHAnsi" w:hAnsiTheme="minorHAnsi" w:cstheme="minorHAnsi"/>
          <w:position w:val="-2"/>
        </w:rPr>
      </w:pPr>
      <w:r w:rsidRPr="00207524">
        <w:rPr>
          <w:rFonts w:asciiTheme="minorHAnsi" w:hAnsiTheme="minorHAnsi" w:cstheme="minorHAnsi"/>
          <w:i/>
          <w:position w:val="-2"/>
          <w:u w:val="single"/>
        </w:rPr>
        <w:t>İşin Süresi: Sözleşmenin imzalanmasıyla başlar ve 31.12.2023 tarihine kadar devam eder.</w:t>
      </w:r>
    </w:p>
    <w:p w:rsidR="00D03324" w:rsidRPr="00207524" w:rsidRDefault="00D03324" w:rsidP="00264BC7">
      <w:pPr>
        <w:spacing w:after="0"/>
        <w:jc w:val="both"/>
        <w:rPr>
          <w:rFonts w:asciiTheme="minorHAnsi" w:hAnsiTheme="minorHAnsi" w:cstheme="minorHAnsi"/>
          <w:position w:val="-2"/>
        </w:rPr>
      </w:pPr>
    </w:p>
    <w:p w:rsidR="004761C5" w:rsidRPr="00207524" w:rsidRDefault="00264BC7"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Teklifler, son teklif verme tarih ve saatine kadar yukarıda belirtilen yere elden verilebileceği gibi, iadeli taahhütlü posta, kargo veya </w:t>
      </w:r>
      <w:bookmarkStart w:id="0" w:name="_GoBack"/>
      <w:bookmarkEnd w:id="0"/>
      <w:r w:rsidRPr="00207524">
        <w:rPr>
          <w:rFonts w:asciiTheme="minorHAnsi" w:hAnsiTheme="minorHAnsi" w:cstheme="minorHAnsi"/>
          <w:position w:val="-2"/>
        </w:rPr>
        <w:t xml:space="preserve">kurye vasıtasıyla da gönderilebilir. Postada yaşanabilecek olan olası gecikmelerden </w:t>
      </w:r>
      <w:r w:rsidR="00DE0178" w:rsidRPr="00207524">
        <w:rPr>
          <w:rFonts w:asciiTheme="minorHAnsi" w:hAnsiTheme="minorHAnsi" w:cstheme="minorHAnsi"/>
          <w:b/>
          <w:position w:val="-2"/>
        </w:rPr>
        <w:t>Üniversite</w:t>
      </w:r>
      <w:r w:rsidR="00451971" w:rsidRPr="00207524">
        <w:rPr>
          <w:rFonts w:asciiTheme="minorHAnsi" w:hAnsiTheme="minorHAnsi" w:cstheme="minorHAnsi"/>
          <w:b/>
          <w:position w:val="-2"/>
        </w:rPr>
        <w:t xml:space="preserve"> </w:t>
      </w:r>
      <w:r w:rsidRPr="00207524">
        <w:rPr>
          <w:rFonts w:asciiTheme="minorHAnsi" w:hAnsiTheme="minorHAnsi" w:cstheme="minorHAnsi"/>
          <w:position w:val="-2"/>
        </w:rPr>
        <w:t>sorumlu tutulamaz.</w:t>
      </w:r>
      <w:r w:rsidR="004761C5" w:rsidRPr="00207524">
        <w:rPr>
          <w:rFonts w:asciiTheme="minorHAnsi" w:hAnsiTheme="minorHAnsi" w:cstheme="minorHAnsi"/>
          <w:position w:val="-2"/>
        </w:rPr>
        <w:t xml:space="preserve"> </w:t>
      </w:r>
    </w:p>
    <w:p w:rsidR="0095522D" w:rsidRPr="00207524" w:rsidRDefault="0095522D" w:rsidP="0095522D">
      <w:pPr>
        <w:pStyle w:val="ListeParagraf"/>
        <w:spacing w:after="0"/>
        <w:ind w:left="720"/>
        <w:jc w:val="both"/>
        <w:rPr>
          <w:rFonts w:asciiTheme="minorHAnsi" w:hAnsiTheme="minorHAnsi" w:cstheme="minorHAnsi"/>
          <w:position w:val="-2"/>
        </w:rPr>
      </w:pPr>
    </w:p>
    <w:p w:rsidR="0095522D" w:rsidRPr="00207524" w:rsidRDefault="0095522D"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İhale, normal şartlarda “ajans komisyon bedeli” üzerinden yapılacak değerlendirmede ekonomik açıdan en avantajlı teklifi veren İsteklinin üzerinde bırakılır. Ancak bu değerlendirmede oranı aynı birden fazla en ekonomik teklif bulunması durumunda işbu şartnamede yer alan ve İstekli tarafından teklif sunma aşamasında doldurulması talep edilen “mecra fiyat </w:t>
      </w:r>
      <w:proofErr w:type="spellStart"/>
      <w:r w:rsidRPr="00207524">
        <w:rPr>
          <w:rFonts w:asciiTheme="minorHAnsi" w:hAnsiTheme="minorHAnsi" w:cstheme="minorHAnsi"/>
          <w:position w:val="-2"/>
        </w:rPr>
        <w:t>tablosu”na</w:t>
      </w:r>
      <w:proofErr w:type="spellEnd"/>
      <w:r w:rsidRPr="00207524">
        <w:rPr>
          <w:rFonts w:asciiTheme="minorHAnsi" w:hAnsiTheme="minorHAnsi" w:cstheme="minorHAnsi"/>
          <w:position w:val="-2"/>
        </w:rPr>
        <w:t xml:space="preserve"> göre dip toplamda en düşük maliyeti sunan İstekli en ekonomik teklifi vermiş kabul edilecek ve ihale bu İsteklinin üzerinde bırakılacaktır.   </w:t>
      </w:r>
    </w:p>
    <w:p w:rsidR="0095522D" w:rsidRPr="00207524" w:rsidRDefault="0095522D" w:rsidP="0095522D">
      <w:pPr>
        <w:pStyle w:val="ListeParagraf"/>
        <w:spacing w:after="0"/>
        <w:ind w:left="720"/>
        <w:jc w:val="both"/>
        <w:rPr>
          <w:rFonts w:asciiTheme="minorHAnsi" w:hAnsiTheme="minorHAnsi" w:cstheme="minorHAnsi"/>
          <w:position w:val="-2"/>
        </w:rPr>
      </w:pPr>
    </w:p>
    <w:p w:rsidR="0095522D" w:rsidRPr="00207524" w:rsidRDefault="0095522D"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İhale üzerinde kalan İstekli, “mecra fiyat </w:t>
      </w:r>
      <w:proofErr w:type="spellStart"/>
      <w:r w:rsidRPr="00207524">
        <w:rPr>
          <w:rFonts w:asciiTheme="minorHAnsi" w:hAnsiTheme="minorHAnsi" w:cstheme="minorHAnsi"/>
          <w:position w:val="-2"/>
        </w:rPr>
        <w:t>tablosu”nda</w:t>
      </w:r>
      <w:proofErr w:type="spellEnd"/>
      <w:r w:rsidRPr="00207524">
        <w:rPr>
          <w:rFonts w:asciiTheme="minorHAnsi" w:hAnsiTheme="minorHAnsi" w:cstheme="minorHAnsi"/>
          <w:position w:val="-2"/>
        </w:rPr>
        <w:t xml:space="preserve"> yer alan her bir mecrayı teklifinde belirttiği tutarlara bağlı kalarak kullanmayı, ayrıca kendisine sunulan bütçenin elverdiği ölçüde şartnamede düzenlenen mecraların haricinde İdare tarafından talep edilen farklı mecraları da kullanmayı kabul ve taahhüt etmektedir.</w:t>
      </w:r>
    </w:p>
    <w:p w:rsidR="004A2B10" w:rsidRPr="00207524" w:rsidRDefault="004A2B10" w:rsidP="00233F70">
      <w:pPr>
        <w:spacing w:after="0"/>
        <w:jc w:val="both"/>
        <w:rPr>
          <w:rFonts w:asciiTheme="minorHAnsi" w:hAnsiTheme="minorHAnsi" w:cstheme="minorHAnsi"/>
          <w:position w:val="-2"/>
        </w:rPr>
      </w:pPr>
    </w:p>
    <w:p w:rsidR="00451971" w:rsidRPr="00207524" w:rsidRDefault="00451971"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TEKLİF VEREMEYECEK KİMSELER</w:t>
      </w:r>
    </w:p>
    <w:p w:rsidR="002C2544" w:rsidRPr="00207524" w:rsidRDefault="002C2544" w:rsidP="00451971">
      <w:pPr>
        <w:spacing w:after="0"/>
        <w:jc w:val="both"/>
        <w:rPr>
          <w:rFonts w:asciiTheme="minorHAnsi" w:hAnsiTheme="minorHAnsi" w:cstheme="minorHAnsi"/>
          <w:b/>
          <w:position w:val="-2"/>
        </w:rPr>
      </w:pPr>
    </w:p>
    <w:p w:rsidR="00451971" w:rsidRPr="00207524" w:rsidRDefault="00451971"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Aşağıda yazılı kimseler, doğrudan doğruya veya dolaylı olarak teklif veremezler, teklif vermiş olsalar dahi tespiti halinde teklifleri dikkate alınmaz ve satın alma kararı alınmışsa iptal edilir.</w:t>
      </w:r>
    </w:p>
    <w:p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 xml:space="preserve">Satın almayı yapacak </w:t>
      </w:r>
      <w:r w:rsidR="00DE0178" w:rsidRPr="00207524">
        <w:rPr>
          <w:rFonts w:asciiTheme="minorHAnsi" w:hAnsiTheme="minorHAnsi" w:cstheme="minorHAnsi"/>
          <w:position w:val="-2"/>
        </w:rPr>
        <w:t>İTO/Üniversite</w:t>
      </w:r>
      <w:r w:rsidR="00921116" w:rsidRPr="00207524">
        <w:rPr>
          <w:rFonts w:asciiTheme="minorHAnsi" w:hAnsiTheme="minorHAnsi" w:cstheme="minorHAnsi"/>
          <w:position w:val="-2"/>
        </w:rPr>
        <w:t xml:space="preserve"> Yönetim Kurulu üyeleri, Meclis üyeleri ve Komite üyeleri</w:t>
      </w:r>
      <w:r w:rsidRPr="00207524">
        <w:rPr>
          <w:rFonts w:asciiTheme="minorHAnsi" w:hAnsiTheme="minorHAnsi" w:cstheme="minorHAnsi"/>
          <w:position w:val="-2"/>
        </w:rPr>
        <w:t xml:space="preserve">, </w:t>
      </w:r>
      <w:r w:rsidR="00DE0178" w:rsidRPr="00207524">
        <w:rPr>
          <w:rFonts w:asciiTheme="minorHAnsi" w:hAnsiTheme="minorHAnsi" w:cstheme="minorHAnsi"/>
          <w:position w:val="-2"/>
        </w:rPr>
        <w:t xml:space="preserve">İTO/Üniversite </w:t>
      </w:r>
      <w:r w:rsidRPr="00207524">
        <w:rPr>
          <w:rFonts w:asciiTheme="minorHAnsi" w:hAnsiTheme="minorHAnsi" w:cstheme="minorHAnsi"/>
          <w:position w:val="-2"/>
        </w:rPr>
        <w:t>personeli.</w:t>
      </w:r>
    </w:p>
    <w:p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Satın almayı yapaca</w:t>
      </w:r>
      <w:r w:rsidR="00DE0178" w:rsidRPr="00207524">
        <w:rPr>
          <w:rFonts w:asciiTheme="minorHAnsi" w:hAnsiTheme="minorHAnsi" w:cstheme="minorHAnsi"/>
          <w:position w:val="-2"/>
        </w:rPr>
        <w:t xml:space="preserve">k İTO/Üniversite’den </w:t>
      </w:r>
      <w:r w:rsidRPr="00207524">
        <w:rPr>
          <w:rFonts w:asciiTheme="minorHAnsi" w:hAnsiTheme="minorHAnsi" w:cstheme="minorHAnsi"/>
          <w:position w:val="-2"/>
        </w:rPr>
        <w:t>ayrılan personel ile Yönetim ve Denetim Kurulu ü</w:t>
      </w:r>
      <w:r w:rsidR="00B76CA6" w:rsidRPr="00207524">
        <w:rPr>
          <w:rFonts w:asciiTheme="minorHAnsi" w:hAnsiTheme="minorHAnsi" w:cstheme="minorHAnsi"/>
          <w:position w:val="-2"/>
        </w:rPr>
        <w:t xml:space="preserve">yeliğinden ayrılmış bulunanlar </w:t>
      </w:r>
      <w:r w:rsidRPr="00207524">
        <w:rPr>
          <w:rFonts w:asciiTheme="minorHAnsi" w:hAnsiTheme="minorHAnsi" w:cstheme="minorHAnsi"/>
          <w:position w:val="-2"/>
        </w:rPr>
        <w:t>ayrıldıkları tarihten itibaren üç yıl müddetle,</w:t>
      </w:r>
    </w:p>
    <w:p w:rsidR="00E82FA4" w:rsidRPr="00207524" w:rsidRDefault="00E82FA4"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 xml:space="preserve">Sektörde son 5 yıldır aktif olmayan ve hizmet vermeyen/ veremeyen firmalar, </w:t>
      </w:r>
    </w:p>
    <w:p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Bu fıkranın (a) ve (b) bentlerinde sayılanların eşleri ile birinci derece kan ve sıhri hısımları,</w:t>
      </w:r>
    </w:p>
    <w:p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Bu fıkranın (a), (b) ve (c) bentlerinde sayılanların ortak olduğu tüzel kişilikler,</w:t>
      </w:r>
    </w:p>
    <w:p w:rsidR="00451971"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Daha önce kendisine iş verildiği halde, usulüne göre sözleşme yapmak istemeyen istekliler ile sözleşme yapıldıktan sonra taahhüdünden vazgeçen ve mücbir sebepler dışında taahhütlerini, sözleşme hükümlerine uygun olarak yerine getirmediği tespit edilen istekliler,</w:t>
      </w:r>
    </w:p>
    <w:p w:rsidR="00EC24CD" w:rsidRPr="00207524" w:rsidRDefault="00451971" w:rsidP="002D5764">
      <w:pPr>
        <w:pStyle w:val="ListeParagraf"/>
        <w:numPr>
          <w:ilvl w:val="0"/>
          <w:numId w:val="3"/>
        </w:numPr>
        <w:spacing w:after="0"/>
        <w:jc w:val="both"/>
        <w:rPr>
          <w:rFonts w:asciiTheme="minorHAnsi" w:hAnsiTheme="minorHAnsi" w:cstheme="minorHAnsi"/>
          <w:position w:val="-2"/>
        </w:rPr>
      </w:pPr>
      <w:r w:rsidRPr="00207524">
        <w:rPr>
          <w:rFonts w:asciiTheme="minorHAnsi" w:hAnsiTheme="minorHAnsi" w:cstheme="minorHAnsi"/>
          <w:position w:val="-2"/>
        </w:rPr>
        <w:t>Kamu ihalelerine katılmaları muhtelif kanunlarla yasaklanmış olanlar.</w:t>
      </w:r>
    </w:p>
    <w:p w:rsidR="00451971" w:rsidRPr="00207524" w:rsidRDefault="00451971" w:rsidP="002D5764">
      <w:pPr>
        <w:pStyle w:val="ListeParagraf"/>
        <w:numPr>
          <w:ilvl w:val="1"/>
          <w:numId w:val="2"/>
        </w:numPr>
        <w:spacing w:after="0"/>
        <w:jc w:val="both"/>
        <w:rPr>
          <w:rFonts w:asciiTheme="minorHAnsi" w:hAnsiTheme="minorHAnsi" w:cstheme="minorHAnsi"/>
          <w:position w:val="-2"/>
        </w:rPr>
      </w:pPr>
      <w:r w:rsidRPr="00207524">
        <w:rPr>
          <w:rFonts w:asciiTheme="minorHAnsi" w:hAnsiTheme="minorHAnsi" w:cstheme="minorHAnsi"/>
          <w:position w:val="-2"/>
        </w:rPr>
        <w:t xml:space="preserve">Bu yasaklara rağmen </w:t>
      </w:r>
      <w:r w:rsidR="00AF7A3A" w:rsidRPr="00207524">
        <w:rPr>
          <w:rFonts w:asciiTheme="minorHAnsi" w:hAnsiTheme="minorHAnsi" w:cstheme="minorHAnsi"/>
          <w:position w:val="-2"/>
        </w:rPr>
        <w:t>ihaleye</w:t>
      </w:r>
      <w:r w:rsidRPr="00207524">
        <w:rPr>
          <w:rFonts w:asciiTheme="minorHAnsi" w:hAnsiTheme="minorHAnsi" w:cstheme="minorHAnsi"/>
          <w:position w:val="-2"/>
        </w:rPr>
        <w:t xml:space="preserve"> katılan istekliler </w:t>
      </w:r>
      <w:r w:rsidR="00AF7A3A" w:rsidRPr="00207524">
        <w:rPr>
          <w:rFonts w:asciiTheme="minorHAnsi" w:hAnsiTheme="minorHAnsi" w:cstheme="minorHAnsi"/>
          <w:position w:val="-2"/>
        </w:rPr>
        <w:t>ihale</w:t>
      </w:r>
      <w:r w:rsidRPr="00207524">
        <w:rPr>
          <w:rFonts w:asciiTheme="minorHAnsi" w:hAnsiTheme="minorHAnsi" w:cstheme="minorHAnsi"/>
          <w:position w:val="-2"/>
        </w:rPr>
        <w:t xml:space="preserve"> dışı bırakılır. Ayrıca, bunlardan biri üzerine ihale yapılmışsa, </w:t>
      </w:r>
      <w:r w:rsidR="00AF7A3A" w:rsidRPr="00207524">
        <w:rPr>
          <w:rFonts w:asciiTheme="minorHAnsi" w:hAnsiTheme="minorHAnsi" w:cstheme="minorHAnsi"/>
          <w:position w:val="-2"/>
        </w:rPr>
        <w:t>ihale</w:t>
      </w:r>
      <w:r w:rsidRPr="00207524">
        <w:rPr>
          <w:rFonts w:asciiTheme="minorHAnsi" w:hAnsiTheme="minorHAnsi" w:cstheme="minorHAnsi"/>
          <w:position w:val="-2"/>
        </w:rPr>
        <w:t xml:space="preserve"> iptal edilir.</w:t>
      </w:r>
    </w:p>
    <w:p w:rsidR="00451971" w:rsidRPr="00207524" w:rsidRDefault="00451971" w:rsidP="00451971">
      <w:pPr>
        <w:spacing w:after="0"/>
        <w:jc w:val="both"/>
        <w:rPr>
          <w:rFonts w:asciiTheme="minorHAnsi" w:hAnsiTheme="minorHAnsi" w:cstheme="minorHAnsi"/>
          <w:position w:val="-2"/>
        </w:rPr>
      </w:pPr>
    </w:p>
    <w:p w:rsidR="00451971" w:rsidRPr="00207524" w:rsidRDefault="00451971"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TEKLİF HAZIRLAMA GİDERLERİ</w:t>
      </w:r>
    </w:p>
    <w:p w:rsidR="00451971" w:rsidRPr="00207524" w:rsidRDefault="00451971" w:rsidP="00451971">
      <w:pPr>
        <w:spacing w:after="0"/>
        <w:jc w:val="both"/>
        <w:rPr>
          <w:rFonts w:asciiTheme="minorHAnsi" w:hAnsiTheme="minorHAnsi" w:cstheme="minorHAnsi"/>
          <w:position w:val="-2"/>
        </w:rPr>
      </w:pPr>
    </w:p>
    <w:p w:rsidR="004A2B10" w:rsidRPr="00207524" w:rsidRDefault="00451971" w:rsidP="002C2544">
      <w:pPr>
        <w:spacing w:after="0"/>
        <w:jc w:val="both"/>
        <w:rPr>
          <w:rFonts w:asciiTheme="minorHAnsi" w:hAnsiTheme="minorHAnsi" w:cstheme="minorHAnsi"/>
          <w:position w:val="-2"/>
        </w:rPr>
      </w:pPr>
      <w:r w:rsidRPr="00207524">
        <w:rPr>
          <w:rFonts w:asciiTheme="minorHAnsi" w:hAnsiTheme="minorHAnsi" w:cstheme="minorHAnsi"/>
          <w:position w:val="-2"/>
        </w:rPr>
        <w:t xml:space="preserve">Tekliflerin hazırlanması ve sunulması ile ilgili bütün masraflar isteklilere aittir. İstekli, teklifini hazırlamak için yapmış olduğu hiçbir masrafı </w:t>
      </w:r>
      <w:r w:rsidR="00DE0178" w:rsidRPr="00207524">
        <w:rPr>
          <w:rFonts w:asciiTheme="minorHAnsi" w:hAnsiTheme="minorHAnsi" w:cstheme="minorHAnsi"/>
          <w:position w:val="-2"/>
        </w:rPr>
        <w:t>Üniversite’den</w:t>
      </w:r>
      <w:r w:rsidRPr="00207524">
        <w:rPr>
          <w:rFonts w:asciiTheme="minorHAnsi" w:hAnsiTheme="minorHAnsi" w:cstheme="minorHAnsi"/>
          <w:position w:val="-2"/>
        </w:rPr>
        <w:t xml:space="preserve"> isteyemez.</w:t>
      </w:r>
    </w:p>
    <w:p w:rsidR="00AC0BE4" w:rsidRPr="00207524" w:rsidRDefault="00AC0BE4" w:rsidP="002C2544">
      <w:pPr>
        <w:spacing w:after="0"/>
        <w:jc w:val="both"/>
        <w:rPr>
          <w:rFonts w:asciiTheme="minorHAnsi" w:hAnsiTheme="minorHAnsi" w:cstheme="minorHAnsi"/>
          <w:b/>
          <w:position w:val="-2"/>
        </w:rPr>
      </w:pPr>
    </w:p>
    <w:p w:rsidR="002C2544" w:rsidRPr="00207524" w:rsidRDefault="002C2544"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SATIN ALMANIN İPTAL EDİLMESİ</w:t>
      </w:r>
    </w:p>
    <w:p w:rsidR="002C2544" w:rsidRPr="00207524" w:rsidRDefault="002C2544" w:rsidP="002C2544">
      <w:pPr>
        <w:spacing w:after="0"/>
        <w:jc w:val="both"/>
        <w:rPr>
          <w:rFonts w:asciiTheme="minorHAnsi" w:hAnsiTheme="minorHAnsi" w:cstheme="minorHAnsi"/>
          <w:b/>
          <w:position w:val="-2"/>
        </w:rPr>
      </w:pPr>
    </w:p>
    <w:p w:rsidR="00D03324" w:rsidRPr="00207524" w:rsidRDefault="0018560A" w:rsidP="002D5764">
      <w:pPr>
        <w:pStyle w:val="ListeParagraf"/>
        <w:numPr>
          <w:ilvl w:val="1"/>
          <w:numId w:val="2"/>
        </w:numPr>
        <w:spacing w:after="0"/>
        <w:jc w:val="both"/>
        <w:rPr>
          <w:rFonts w:asciiTheme="minorHAnsi" w:hAnsiTheme="minorHAnsi" w:cstheme="minorHAnsi"/>
          <w:b/>
          <w:position w:val="-2"/>
        </w:rPr>
      </w:pPr>
      <w:r w:rsidRPr="00207524">
        <w:rPr>
          <w:rFonts w:asciiTheme="minorHAnsi" w:hAnsiTheme="minorHAnsi" w:cstheme="minorHAnsi"/>
          <w:position w:val="-2"/>
        </w:rPr>
        <w:t>Üniversite</w:t>
      </w:r>
      <w:r w:rsidR="002C2544" w:rsidRPr="00207524">
        <w:rPr>
          <w:rFonts w:asciiTheme="minorHAnsi" w:hAnsiTheme="minorHAnsi" w:cstheme="minorHAnsi"/>
          <w:position w:val="-2"/>
        </w:rPr>
        <w:t xml:space="preserve"> tarafından gerekli görülen veya şartnamede satın almanın yapılmasına engel olan ve düzeltilmesi mümkün bulunmayan hususların tespit edildiği hallerde, satın alma iptal edilebilir. Bu halde verilmiş olan bütün teklifler reddedilmiş sayılır.</w:t>
      </w:r>
    </w:p>
    <w:p w:rsidR="00D03324" w:rsidRPr="00207524" w:rsidRDefault="00D03324" w:rsidP="00D03324">
      <w:pPr>
        <w:pStyle w:val="ListeParagraf"/>
        <w:spacing w:after="0"/>
        <w:ind w:left="480"/>
        <w:jc w:val="both"/>
        <w:rPr>
          <w:rFonts w:asciiTheme="minorHAnsi" w:hAnsiTheme="minorHAnsi" w:cstheme="minorHAnsi"/>
          <w:b/>
          <w:position w:val="-2"/>
        </w:rPr>
      </w:pPr>
    </w:p>
    <w:p w:rsidR="00451971" w:rsidRPr="00207524" w:rsidRDefault="002C2544" w:rsidP="002D5764">
      <w:pPr>
        <w:pStyle w:val="ListeParagraf"/>
        <w:numPr>
          <w:ilvl w:val="1"/>
          <w:numId w:val="2"/>
        </w:numPr>
        <w:spacing w:after="0"/>
        <w:jc w:val="both"/>
        <w:rPr>
          <w:rFonts w:asciiTheme="minorHAnsi" w:hAnsiTheme="minorHAnsi" w:cstheme="minorHAnsi"/>
          <w:b/>
          <w:position w:val="-2"/>
        </w:rPr>
      </w:pPr>
      <w:r w:rsidRPr="00207524">
        <w:rPr>
          <w:rFonts w:asciiTheme="minorHAnsi" w:hAnsiTheme="minorHAnsi" w:cstheme="minorHAnsi"/>
          <w:position w:val="-2"/>
        </w:rPr>
        <w:t xml:space="preserve">Satın almanın iptal edilmesi nedeniyle isteklilerce </w:t>
      </w:r>
      <w:r w:rsidR="0018560A" w:rsidRPr="00207524">
        <w:rPr>
          <w:rFonts w:asciiTheme="minorHAnsi" w:hAnsiTheme="minorHAnsi" w:cstheme="minorHAnsi"/>
          <w:position w:val="-2"/>
        </w:rPr>
        <w:t>Üniversite’den</w:t>
      </w:r>
      <w:r w:rsidRPr="00207524">
        <w:rPr>
          <w:rFonts w:asciiTheme="minorHAnsi" w:hAnsiTheme="minorHAnsi" w:cstheme="minorHAnsi"/>
          <w:position w:val="-2"/>
        </w:rPr>
        <w:t xml:space="preserve"> herhangi bir hak talebinde bulunulamaz.</w:t>
      </w:r>
    </w:p>
    <w:p w:rsidR="002C2544" w:rsidRPr="00207524" w:rsidRDefault="002C2544" w:rsidP="002C2544">
      <w:pPr>
        <w:spacing w:after="0"/>
        <w:jc w:val="both"/>
        <w:rPr>
          <w:rFonts w:asciiTheme="minorHAnsi" w:hAnsiTheme="minorHAnsi" w:cstheme="minorHAnsi"/>
          <w:b/>
          <w:position w:val="-2"/>
        </w:rPr>
      </w:pPr>
    </w:p>
    <w:p w:rsidR="004761C5" w:rsidRPr="00207524" w:rsidRDefault="00C17724" w:rsidP="002D5764">
      <w:pPr>
        <w:pStyle w:val="ListeParagraf"/>
        <w:numPr>
          <w:ilvl w:val="0"/>
          <w:numId w:val="2"/>
        </w:numPr>
        <w:spacing w:after="0"/>
        <w:jc w:val="both"/>
        <w:outlineLvl w:val="0"/>
        <w:rPr>
          <w:rFonts w:asciiTheme="minorHAnsi" w:hAnsiTheme="minorHAnsi" w:cstheme="minorHAnsi"/>
          <w:b/>
          <w:position w:val="-2"/>
        </w:rPr>
      </w:pPr>
      <w:r w:rsidRPr="00207524">
        <w:rPr>
          <w:rFonts w:asciiTheme="minorHAnsi" w:hAnsiTheme="minorHAnsi" w:cstheme="minorHAnsi"/>
          <w:b/>
          <w:position w:val="-2"/>
        </w:rPr>
        <w:t>TEKLİFLERİN HAZIRLANMASI VE SUNULMASINA İLİŞKİN HUSUSLAR</w:t>
      </w:r>
    </w:p>
    <w:p w:rsidR="004761C5" w:rsidRPr="00207524" w:rsidRDefault="004761C5" w:rsidP="00233F70">
      <w:pPr>
        <w:spacing w:after="0"/>
        <w:jc w:val="both"/>
        <w:rPr>
          <w:rFonts w:asciiTheme="minorHAnsi" w:hAnsiTheme="minorHAnsi" w:cstheme="minorHAnsi"/>
          <w:b/>
          <w:position w:val="-2"/>
        </w:rPr>
      </w:pPr>
    </w:p>
    <w:p w:rsidR="00C17724" w:rsidRPr="00207524" w:rsidRDefault="00C17724" w:rsidP="00C17724">
      <w:pPr>
        <w:spacing w:after="0"/>
        <w:jc w:val="both"/>
        <w:rPr>
          <w:rFonts w:asciiTheme="minorHAnsi" w:hAnsiTheme="minorHAnsi" w:cstheme="minorHAnsi"/>
          <w:position w:val="-2"/>
        </w:rPr>
      </w:pPr>
      <w:r w:rsidRPr="00207524">
        <w:rPr>
          <w:rFonts w:asciiTheme="minorHAnsi" w:hAnsiTheme="minorHAnsi" w:cstheme="minorHAnsi"/>
          <w:position w:val="-2"/>
        </w:rPr>
        <w:t>İstekliler teklifini gösteren fiyatları ve bunların toplam</w:t>
      </w:r>
      <w:r w:rsidR="0018712C" w:rsidRPr="00207524">
        <w:rPr>
          <w:rFonts w:asciiTheme="minorHAnsi" w:hAnsiTheme="minorHAnsi" w:cstheme="minorHAnsi"/>
          <w:position w:val="-2"/>
        </w:rPr>
        <w:t xml:space="preserve"> tutarlarını Türk Lirası olarak, ekte sunulan teklif formu doldurulacaktır.</w:t>
      </w:r>
      <w:r w:rsidRPr="00207524">
        <w:rPr>
          <w:rFonts w:asciiTheme="minorHAnsi" w:hAnsiTheme="minorHAnsi" w:cstheme="minorHAnsi"/>
          <w:position w:val="-2"/>
        </w:rPr>
        <w:t xml:space="preserve"> Sözleşme konusu işin ödemelerinde de bu para birimi kullanılacaktır.</w:t>
      </w:r>
      <w:r w:rsidRPr="00207524">
        <w:t xml:space="preserve"> </w:t>
      </w:r>
      <w:r w:rsidRPr="00207524">
        <w:rPr>
          <w:rFonts w:asciiTheme="minorHAnsi" w:hAnsiTheme="minorHAnsi" w:cstheme="minorHAnsi"/>
          <w:position w:val="-2"/>
        </w:rPr>
        <w:t>İstenen belge ve ek bilgilere teklif mektubunda yer verilmelidir. Teklif mektubunda, teklif edilen fiyatlar rakam ve yazı ile açıkça yazılmalıdır. Fiyat Teklifi ve işbu şartname, teklif veren şirketin temsil ve ilzama yetkilisi tarafından imzalanmalıdır ve kaşelenmelidir.</w:t>
      </w:r>
      <w:r w:rsidRPr="00207524">
        <w:t xml:space="preserve"> </w:t>
      </w:r>
      <w:r w:rsidRPr="00207524">
        <w:rPr>
          <w:rFonts w:asciiTheme="minorHAnsi" w:hAnsiTheme="minorHAnsi" w:cstheme="minorHAnsi"/>
          <w:position w:val="-2"/>
        </w:rPr>
        <w:t>Bu kapsamda, teklifte;</w:t>
      </w:r>
    </w:p>
    <w:p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İşbu şartnamenin tamamen okunup kabul edildiğinin belirtilmesi,</w:t>
      </w:r>
    </w:p>
    <w:p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edilen bedelin rakam ve yazı ile birbirine uygun olarak açıkça yazılması,</w:t>
      </w:r>
    </w:p>
    <w:p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Kazıntı, silinti, düzeltme bulunmaması,</w:t>
      </w:r>
    </w:p>
    <w:p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Türk vatandaşı gerçek kişilerin Türkiye Cumhuriyeti kimlik numarasının, Türkiye’de faaliyet gösteren tüzel kişilerin ise vergi kimlik numarasının belirtilmesi,</w:t>
      </w:r>
    </w:p>
    <w:p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mektubunun ad, soyadı veya ticaret unvanı yazılmak suretiyle yetkili kişilerce imzalanmış ve kaşelenmiş olması,</w:t>
      </w:r>
    </w:p>
    <w:p w:rsidR="006D02CC"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vermeye yetkili olduğunu gösteren; teklif verenin gerçek kişi olması halinde noter tasdikli İmza Beyannamesi, tüzel kişilik adına teklif verilmesi halinde şirketi temsil ve ilzama yetkili olunduğunu gösteren İmza Sirküleri bulunması,</w:t>
      </w:r>
    </w:p>
    <w:p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Mevzuat gereği kayıtlı olunan Ticaret ve / veya Sanayi odası veya meslek odası belgesi ile vergi levhasının birer örneği, gereklidir.</w:t>
      </w:r>
    </w:p>
    <w:p w:rsidR="00EC518E"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Teklif mektubu, bir zarfa konulduktan sonra zarfın üzerine teklif veren firma veya şahsın ismi, teklif verdiği konu açıkça yazılıp, zarf kapatıldıktan sonra, zarfın kapanan kısmı da teklif veren tarafından imzalanmalıdır.</w:t>
      </w:r>
    </w:p>
    <w:p w:rsidR="00C17724" w:rsidRPr="00207524" w:rsidRDefault="00C17724"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Yapılacak olan teklifler KDV hariç olarak sunulacak ve ayrıca teklif içerisinde KDV’nin hariç olduğu belirtilecektir.</w:t>
      </w:r>
    </w:p>
    <w:p w:rsidR="001F7908" w:rsidRPr="00207524" w:rsidRDefault="001F7908"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Firmanın eğitim sektöründe tecrübesi olduğuna ilişkin daha önce hizmet vermiş olduğu kurumlara ait referanslarını (ilgili kurumda yetkili kişilerin telefon bilgisi ile e- mail bilgisi) Üniversite ile paylaşacaktır.</w:t>
      </w:r>
    </w:p>
    <w:p w:rsidR="001F7908" w:rsidRPr="00207524" w:rsidRDefault="001F7908" w:rsidP="002D5764">
      <w:pPr>
        <w:pStyle w:val="ListeParagraf"/>
        <w:numPr>
          <w:ilvl w:val="0"/>
          <w:numId w:val="4"/>
        </w:numPr>
        <w:spacing w:after="0"/>
        <w:jc w:val="both"/>
        <w:rPr>
          <w:rFonts w:asciiTheme="minorHAnsi" w:hAnsiTheme="minorHAnsi" w:cstheme="minorHAnsi"/>
          <w:position w:val="-2"/>
        </w:rPr>
      </w:pPr>
      <w:r w:rsidRPr="00207524">
        <w:rPr>
          <w:rFonts w:asciiTheme="minorHAnsi" w:hAnsiTheme="minorHAnsi" w:cstheme="minorHAnsi"/>
          <w:position w:val="-2"/>
        </w:rPr>
        <w:t xml:space="preserve">Firma Üniversite yetkililerine firma geçmişi ve çalışmaları ile ilgili </w:t>
      </w:r>
      <w:proofErr w:type="gramStart"/>
      <w:r w:rsidRPr="00207524">
        <w:rPr>
          <w:rFonts w:asciiTheme="minorHAnsi" w:hAnsiTheme="minorHAnsi" w:cstheme="minorHAnsi"/>
          <w:position w:val="-2"/>
        </w:rPr>
        <w:t>portföy</w:t>
      </w:r>
      <w:proofErr w:type="gramEnd"/>
      <w:r w:rsidRPr="00207524">
        <w:rPr>
          <w:rFonts w:asciiTheme="minorHAnsi" w:hAnsiTheme="minorHAnsi" w:cstheme="minorHAnsi"/>
          <w:position w:val="-2"/>
        </w:rPr>
        <w:t xml:space="preserve"> sunacaktır. </w:t>
      </w:r>
    </w:p>
    <w:p w:rsidR="00F81187" w:rsidRPr="00207524" w:rsidRDefault="00F81187" w:rsidP="002D5764">
      <w:pPr>
        <w:pStyle w:val="ListeParagraf"/>
        <w:widowControl w:val="0"/>
        <w:numPr>
          <w:ilvl w:val="0"/>
          <w:numId w:val="4"/>
        </w:numPr>
        <w:tabs>
          <w:tab w:val="left" w:pos="839"/>
        </w:tabs>
        <w:autoSpaceDE w:val="0"/>
        <w:autoSpaceDN w:val="0"/>
        <w:spacing w:before="2" w:after="0" w:line="254" w:lineRule="auto"/>
        <w:ind w:right="111"/>
        <w:jc w:val="both"/>
        <w:rPr>
          <w:rFonts w:asciiTheme="minorHAnsi" w:hAnsiTheme="minorHAnsi" w:cstheme="minorHAnsi"/>
          <w:position w:val="-2"/>
        </w:rPr>
      </w:pPr>
      <w:r w:rsidRPr="00207524">
        <w:rPr>
          <w:rFonts w:asciiTheme="minorHAnsi" w:hAnsiTheme="minorHAnsi" w:cstheme="minorHAnsi"/>
          <w:position w:val="-2"/>
        </w:rPr>
        <w:t xml:space="preserve">Firmanın yönetim kurulu üyeleri ve kurucusu hariç olmak üzere minimum 5 (beş) çalışanı olması gerekmekte olup bu durumu ispatlar nitelikte belgeyi/belgeleri Üniversiteye ibraz </w:t>
      </w:r>
      <w:r w:rsidRPr="00207524">
        <w:rPr>
          <w:rFonts w:asciiTheme="minorHAnsi" w:hAnsiTheme="minorHAnsi" w:cstheme="minorHAnsi"/>
          <w:position w:val="-2"/>
        </w:rPr>
        <w:lastRenderedPageBreak/>
        <w:t xml:space="preserve">etmesi gerekmektedir. </w:t>
      </w:r>
    </w:p>
    <w:p w:rsidR="00F81187" w:rsidRPr="00207524" w:rsidRDefault="00F81187" w:rsidP="002D5764">
      <w:pPr>
        <w:pStyle w:val="ListeParagraf"/>
        <w:widowControl w:val="0"/>
        <w:numPr>
          <w:ilvl w:val="0"/>
          <w:numId w:val="4"/>
        </w:numPr>
        <w:tabs>
          <w:tab w:val="left" w:pos="839"/>
        </w:tabs>
        <w:autoSpaceDE w:val="0"/>
        <w:autoSpaceDN w:val="0"/>
        <w:spacing w:before="2" w:after="0" w:line="254" w:lineRule="auto"/>
        <w:ind w:right="111"/>
        <w:jc w:val="both"/>
        <w:rPr>
          <w:rFonts w:asciiTheme="minorHAnsi" w:hAnsiTheme="minorHAnsi" w:cstheme="minorHAnsi"/>
          <w:position w:val="-2"/>
        </w:rPr>
      </w:pPr>
      <w:r w:rsidRPr="00207524">
        <w:rPr>
          <w:rFonts w:asciiTheme="minorHAnsi" w:hAnsiTheme="minorHAnsi" w:cstheme="minorHAnsi"/>
          <w:position w:val="-2"/>
        </w:rPr>
        <w:t>Firmanın eğitim sektörü bilgisine sahip</w:t>
      </w:r>
      <w:r w:rsidR="0018712C" w:rsidRPr="00207524">
        <w:rPr>
          <w:rFonts w:asciiTheme="minorHAnsi" w:hAnsiTheme="minorHAnsi" w:cstheme="minorHAnsi"/>
          <w:position w:val="-2"/>
        </w:rPr>
        <w:t xml:space="preserve"> olması öncelikli tercih olabilir</w:t>
      </w:r>
      <w:r w:rsidRPr="00207524">
        <w:rPr>
          <w:rFonts w:asciiTheme="minorHAnsi" w:hAnsiTheme="minorHAnsi" w:cstheme="minorHAnsi"/>
          <w:position w:val="-2"/>
        </w:rPr>
        <w:t xml:space="preserve">. </w:t>
      </w:r>
      <w:proofErr w:type="spellStart"/>
      <w:r w:rsidRPr="00207524">
        <w:rPr>
          <w:rFonts w:asciiTheme="minorHAnsi" w:hAnsiTheme="minorHAnsi" w:cstheme="minorHAnsi"/>
          <w:position w:val="-2"/>
        </w:rPr>
        <w:t>Sektörel</w:t>
      </w:r>
      <w:proofErr w:type="spellEnd"/>
      <w:r w:rsidRPr="00207524">
        <w:rPr>
          <w:rFonts w:asciiTheme="minorHAnsi" w:hAnsiTheme="minorHAnsi" w:cstheme="minorHAnsi"/>
          <w:position w:val="-2"/>
        </w:rPr>
        <w:t xml:space="preserve"> bilgisi olmayan firmalar Üniversite’nin ileteceği </w:t>
      </w:r>
      <w:proofErr w:type="spellStart"/>
      <w:r w:rsidRPr="00207524">
        <w:rPr>
          <w:rFonts w:asciiTheme="minorHAnsi" w:hAnsiTheme="minorHAnsi" w:cstheme="minorHAnsi"/>
          <w:position w:val="-2"/>
        </w:rPr>
        <w:t>brief</w:t>
      </w:r>
      <w:proofErr w:type="spellEnd"/>
      <w:r w:rsidRPr="00207524">
        <w:rPr>
          <w:rFonts w:asciiTheme="minorHAnsi" w:hAnsiTheme="minorHAnsi" w:cstheme="minorHAnsi"/>
          <w:position w:val="-2"/>
        </w:rPr>
        <w:t xml:space="preserve"> doğrultusunda ön bir araştırma yaparak alternatifli yurtiçi ve yurtdışı hedefli medya planı çalışması yapmalıdır. </w:t>
      </w:r>
    </w:p>
    <w:p w:rsidR="00B5135C" w:rsidRPr="00207524" w:rsidRDefault="00B5135C" w:rsidP="00F81187">
      <w:pPr>
        <w:widowControl w:val="0"/>
        <w:tabs>
          <w:tab w:val="left" w:pos="839"/>
        </w:tabs>
        <w:autoSpaceDE w:val="0"/>
        <w:autoSpaceDN w:val="0"/>
        <w:spacing w:before="2" w:after="0" w:line="254" w:lineRule="auto"/>
        <w:ind w:right="111"/>
        <w:jc w:val="both"/>
        <w:rPr>
          <w:rFonts w:asciiTheme="minorHAnsi" w:hAnsiTheme="minorHAnsi" w:cstheme="minorHAnsi"/>
          <w:position w:val="-2"/>
        </w:rPr>
      </w:pPr>
    </w:p>
    <w:p w:rsidR="00B5135C" w:rsidRPr="00207524" w:rsidRDefault="00B5135C" w:rsidP="002D5764">
      <w:pPr>
        <w:pStyle w:val="ListeParagraf"/>
        <w:widowControl w:val="0"/>
        <w:numPr>
          <w:ilvl w:val="0"/>
          <w:numId w:val="2"/>
        </w:numPr>
        <w:tabs>
          <w:tab w:val="left" w:pos="839"/>
        </w:tabs>
        <w:autoSpaceDE w:val="0"/>
        <w:autoSpaceDN w:val="0"/>
        <w:spacing w:before="2" w:after="0" w:line="254" w:lineRule="auto"/>
        <w:ind w:right="111"/>
        <w:jc w:val="both"/>
        <w:rPr>
          <w:rFonts w:asciiTheme="minorHAnsi" w:hAnsiTheme="minorHAnsi" w:cstheme="minorHAnsi"/>
          <w:b/>
          <w:position w:val="-2"/>
        </w:rPr>
      </w:pPr>
      <w:r w:rsidRPr="00207524">
        <w:rPr>
          <w:rFonts w:asciiTheme="minorHAnsi" w:hAnsiTheme="minorHAnsi" w:cstheme="minorHAnsi"/>
          <w:b/>
          <w:position w:val="-2"/>
        </w:rPr>
        <w:t>BÜTÇE, FATURALANDIRMA VE ÖDEME</w:t>
      </w:r>
    </w:p>
    <w:p w:rsidR="00B5135C" w:rsidRPr="00207524" w:rsidRDefault="00B5135C" w:rsidP="00B5135C">
      <w:pPr>
        <w:widowControl w:val="0"/>
        <w:tabs>
          <w:tab w:val="left" w:pos="839"/>
        </w:tabs>
        <w:autoSpaceDE w:val="0"/>
        <w:autoSpaceDN w:val="0"/>
        <w:spacing w:before="1" w:after="0" w:line="254" w:lineRule="auto"/>
        <w:ind w:right="112"/>
        <w:jc w:val="both"/>
        <w:rPr>
          <w:rFonts w:asciiTheme="minorHAnsi" w:hAnsiTheme="minorHAnsi" w:cstheme="minorHAnsi"/>
          <w:b/>
          <w:position w:val="-2"/>
        </w:rPr>
      </w:pPr>
    </w:p>
    <w:p w:rsidR="00D03324" w:rsidRPr="00207524" w:rsidRDefault="00B5135C" w:rsidP="002D5764">
      <w:pPr>
        <w:pStyle w:val="ListeParagraf"/>
        <w:widowControl w:val="0"/>
        <w:numPr>
          <w:ilvl w:val="1"/>
          <w:numId w:val="2"/>
        </w:numPr>
        <w:tabs>
          <w:tab w:val="left" w:pos="839"/>
        </w:tabs>
        <w:autoSpaceDE w:val="0"/>
        <w:autoSpaceDN w:val="0"/>
        <w:spacing w:before="1" w:after="0" w:line="254" w:lineRule="auto"/>
        <w:ind w:right="112"/>
        <w:jc w:val="both"/>
        <w:rPr>
          <w:rFonts w:asciiTheme="minorHAnsi" w:hAnsiTheme="minorHAnsi" w:cstheme="minorHAnsi"/>
          <w:position w:val="-2"/>
        </w:rPr>
      </w:pPr>
      <w:r w:rsidRPr="00207524">
        <w:rPr>
          <w:rFonts w:asciiTheme="minorHAnsi" w:hAnsiTheme="minorHAnsi" w:cstheme="minorHAnsi"/>
          <w:position w:val="-2"/>
        </w:rPr>
        <w:t>Ajansın bu hizmetler için talep ettiği “ajans komisyon bedeli” teklif içinde ayrı bir madde</w:t>
      </w:r>
      <w:r w:rsidR="00871CD2" w:rsidRPr="00207524">
        <w:rPr>
          <w:rFonts w:asciiTheme="minorHAnsi" w:hAnsiTheme="minorHAnsi" w:cstheme="minorHAnsi"/>
          <w:position w:val="-2"/>
        </w:rPr>
        <w:t xml:space="preserve"> de yüzde</w:t>
      </w:r>
      <w:r w:rsidRPr="00207524">
        <w:rPr>
          <w:rFonts w:asciiTheme="minorHAnsi" w:hAnsiTheme="minorHAnsi" w:cstheme="minorHAnsi"/>
          <w:position w:val="-2"/>
        </w:rPr>
        <w:t xml:space="preserve"> olarak ayrıca belirtilmelidir.</w:t>
      </w:r>
    </w:p>
    <w:p w:rsidR="00D03324" w:rsidRPr="00207524" w:rsidRDefault="00D03324" w:rsidP="00D03324">
      <w:pPr>
        <w:pStyle w:val="ListeParagraf"/>
        <w:widowControl w:val="0"/>
        <w:tabs>
          <w:tab w:val="left" w:pos="839"/>
        </w:tabs>
        <w:autoSpaceDE w:val="0"/>
        <w:autoSpaceDN w:val="0"/>
        <w:spacing w:before="1" w:after="0" w:line="254" w:lineRule="auto"/>
        <w:ind w:left="480" w:right="112"/>
        <w:jc w:val="both"/>
        <w:rPr>
          <w:rFonts w:asciiTheme="minorHAnsi" w:hAnsiTheme="minorHAnsi" w:cstheme="minorHAnsi"/>
          <w:position w:val="-2"/>
        </w:rPr>
      </w:pPr>
    </w:p>
    <w:p w:rsidR="00B5135C" w:rsidRPr="00207524" w:rsidRDefault="00B5135C" w:rsidP="002D5764">
      <w:pPr>
        <w:pStyle w:val="ListeParagraf"/>
        <w:widowControl w:val="0"/>
        <w:numPr>
          <w:ilvl w:val="1"/>
          <w:numId w:val="2"/>
        </w:numPr>
        <w:tabs>
          <w:tab w:val="left" w:pos="839"/>
        </w:tabs>
        <w:autoSpaceDE w:val="0"/>
        <w:autoSpaceDN w:val="0"/>
        <w:spacing w:before="1" w:after="0" w:line="254" w:lineRule="auto"/>
        <w:ind w:right="112"/>
        <w:jc w:val="both"/>
        <w:rPr>
          <w:rFonts w:asciiTheme="minorHAnsi" w:hAnsiTheme="minorHAnsi" w:cstheme="minorHAnsi"/>
          <w:position w:val="-2"/>
        </w:rPr>
      </w:pPr>
      <w:r w:rsidRPr="00207524">
        <w:rPr>
          <w:rFonts w:asciiTheme="minorHAnsi" w:hAnsiTheme="minorHAnsi" w:cstheme="minorHAnsi"/>
          <w:position w:val="-2"/>
        </w:rPr>
        <w:t>Şartname içinde yer alan tüm hizmetlerin karşılığında Ajans, komisyon bedeli haricinde başkaca herhangi bir ücret talep edemez.</w:t>
      </w:r>
    </w:p>
    <w:p w:rsidR="00D03324" w:rsidRPr="00207524" w:rsidRDefault="00D03324" w:rsidP="00D03324">
      <w:pPr>
        <w:widowControl w:val="0"/>
        <w:tabs>
          <w:tab w:val="left" w:pos="839"/>
        </w:tabs>
        <w:autoSpaceDE w:val="0"/>
        <w:autoSpaceDN w:val="0"/>
        <w:spacing w:before="1" w:after="0" w:line="254" w:lineRule="auto"/>
        <w:ind w:right="112"/>
        <w:jc w:val="both"/>
        <w:rPr>
          <w:rFonts w:asciiTheme="minorHAnsi" w:hAnsiTheme="minorHAnsi" w:cstheme="minorHAnsi"/>
          <w:position w:val="-2"/>
        </w:rPr>
      </w:pPr>
    </w:p>
    <w:p w:rsidR="00D03324" w:rsidRPr="00207524" w:rsidRDefault="00B5135C"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Ajans, reklam çalışması yapılacak mecralar için ayrıca bir ajans payı talep edemez.</w:t>
      </w:r>
    </w:p>
    <w:p w:rsidR="00D03324" w:rsidRPr="00207524" w:rsidRDefault="00D03324" w:rsidP="00D03324">
      <w:pPr>
        <w:pStyle w:val="ListeParagraf"/>
        <w:rPr>
          <w:rFonts w:asciiTheme="minorHAnsi" w:hAnsiTheme="minorHAnsi" w:cstheme="minorHAnsi"/>
          <w:position w:val="-2"/>
        </w:rPr>
      </w:pPr>
    </w:p>
    <w:p w:rsidR="00D03324" w:rsidRPr="00207524" w:rsidRDefault="000836A9"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Tüm hakediş </w:t>
      </w:r>
      <w:r w:rsidR="00207524">
        <w:rPr>
          <w:rFonts w:asciiTheme="minorHAnsi" w:hAnsiTheme="minorHAnsi" w:cstheme="minorHAnsi"/>
          <w:position w:val="-2"/>
        </w:rPr>
        <w:t>31</w:t>
      </w:r>
      <w:r w:rsidRPr="00207524">
        <w:rPr>
          <w:rFonts w:asciiTheme="minorHAnsi" w:hAnsiTheme="minorHAnsi" w:cstheme="minorHAnsi"/>
          <w:position w:val="-2"/>
        </w:rPr>
        <w:t>.</w:t>
      </w:r>
      <w:r w:rsidR="00EF51EB" w:rsidRPr="00207524">
        <w:rPr>
          <w:rFonts w:asciiTheme="minorHAnsi" w:hAnsiTheme="minorHAnsi" w:cstheme="minorHAnsi"/>
          <w:position w:val="-2"/>
        </w:rPr>
        <w:t>1</w:t>
      </w:r>
      <w:r w:rsidR="00207524">
        <w:rPr>
          <w:rFonts w:asciiTheme="minorHAnsi" w:hAnsiTheme="minorHAnsi" w:cstheme="minorHAnsi"/>
          <w:position w:val="-2"/>
        </w:rPr>
        <w:t>2</w:t>
      </w:r>
      <w:r w:rsidRPr="00207524">
        <w:rPr>
          <w:rFonts w:asciiTheme="minorHAnsi" w:hAnsiTheme="minorHAnsi" w:cstheme="minorHAnsi"/>
          <w:position w:val="-2"/>
        </w:rPr>
        <w:t>.202</w:t>
      </w:r>
      <w:r w:rsidR="00207524">
        <w:rPr>
          <w:rFonts w:asciiTheme="minorHAnsi" w:hAnsiTheme="minorHAnsi" w:cstheme="minorHAnsi"/>
          <w:position w:val="-2"/>
        </w:rPr>
        <w:t>3</w:t>
      </w:r>
      <w:r w:rsidRPr="00207524">
        <w:rPr>
          <w:rFonts w:asciiTheme="minorHAnsi" w:hAnsiTheme="minorHAnsi" w:cstheme="minorHAnsi"/>
          <w:position w:val="-2"/>
        </w:rPr>
        <w:t xml:space="preserve"> tarihin</w:t>
      </w:r>
      <w:r w:rsidR="00EF51EB" w:rsidRPr="00207524">
        <w:rPr>
          <w:rFonts w:asciiTheme="minorHAnsi" w:hAnsiTheme="minorHAnsi" w:cstheme="minorHAnsi"/>
          <w:position w:val="-2"/>
        </w:rPr>
        <w:t>e kadar</w:t>
      </w:r>
      <w:r w:rsidRPr="00207524">
        <w:rPr>
          <w:rFonts w:asciiTheme="minorHAnsi" w:hAnsiTheme="minorHAnsi" w:cstheme="minorHAnsi"/>
          <w:position w:val="-2"/>
        </w:rPr>
        <w:t xml:space="preserve"> hakediş formunun doldurulması ile kesilecek fatura karşılığı </w:t>
      </w:r>
      <w:r w:rsidR="00EF51EB" w:rsidRPr="00207524">
        <w:rPr>
          <w:rFonts w:asciiTheme="minorHAnsi" w:hAnsiTheme="minorHAnsi" w:cstheme="minorHAnsi"/>
          <w:position w:val="-2"/>
        </w:rPr>
        <w:t>45</w:t>
      </w:r>
      <w:r w:rsidRPr="00207524">
        <w:rPr>
          <w:rFonts w:asciiTheme="minorHAnsi" w:hAnsiTheme="minorHAnsi" w:cstheme="minorHAnsi"/>
          <w:position w:val="-2"/>
        </w:rPr>
        <w:t xml:space="preserve"> gün içerisinde ödenir.</w:t>
      </w:r>
    </w:p>
    <w:p w:rsidR="00D03324" w:rsidRPr="00207524" w:rsidRDefault="00D03324" w:rsidP="00D03324">
      <w:pPr>
        <w:pStyle w:val="ListeParagraf"/>
        <w:rPr>
          <w:rFonts w:asciiTheme="minorHAnsi" w:hAnsiTheme="minorHAnsi" w:cstheme="minorHAnsi"/>
          <w:position w:val="-2"/>
        </w:rPr>
      </w:pPr>
    </w:p>
    <w:p w:rsidR="00B5135C" w:rsidRPr="00207524" w:rsidRDefault="00B5135C"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Mutabakat dosyası içerisinde tüm mecralara ait yapılan tüm harcama faturaları yer almalıdır.</w:t>
      </w:r>
    </w:p>
    <w:p w:rsidR="00C2540C" w:rsidRPr="00207524" w:rsidRDefault="00C2540C" w:rsidP="00C2540C">
      <w:pPr>
        <w:pStyle w:val="ListeParagraf"/>
        <w:rPr>
          <w:rFonts w:asciiTheme="minorHAnsi" w:hAnsiTheme="minorHAnsi" w:cstheme="minorHAnsi"/>
          <w:position w:val="-2"/>
        </w:rPr>
      </w:pPr>
    </w:p>
    <w:p w:rsidR="00C2540C" w:rsidRPr="00207524" w:rsidRDefault="00C2540C"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Üniversite’nin Tanıtım ve Tercih Günleri kapsamında Sütlüce ve Küçükyalı kampüslerinin giydirilmesi ve Tanıtım Günlerine hazır hale getirilmesi işleri ile 3 bina 6 cephe branda asılması ile ilgili basılı, montajlı ve </w:t>
      </w:r>
      <w:proofErr w:type="spellStart"/>
      <w:r w:rsidRPr="00207524">
        <w:rPr>
          <w:rFonts w:asciiTheme="minorHAnsi" w:hAnsiTheme="minorHAnsi" w:cstheme="minorHAnsi"/>
          <w:position w:val="-2"/>
        </w:rPr>
        <w:t>demontajlı</w:t>
      </w:r>
      <w:proofErr w:type="spellEnd"/>
      <w:r w:rsidRPr="00207524">
        <w:rPr>
          <w:rFonts w:asciiTheme="minorHAnsi" w:hAnsiTheme="minorHAnsi" w:cstheme="minorHAnsi"/>
          <w:position w:val="-2"/>
        </w:rPr>
        <w:t xml:space="preserve"> işleri de yapması gerekmektedir. Bu işlerle ilgili fizibilite çalışmasından sonra hazırlık dosyası oluşturulmalı ve Üniversite onayına sunulmalıdır. </w:t>
      </w:r>
    </w:p>
    <w:p w:rsidR="00951CEB" w:rsidRPr="00207524" w:rsidRDefault="00951CEB" w:rsidP="00951CEB">
      <w:pPr>
        <w:pStyle w:val="ListeParagraf"/>
        <w:rPr>
          <w:rFonts w:asciiTheme="minorHAnsi" w:hAnsiTheme="minorHAnsi" w:cstheme="minorHAnsi"/>
          <w:position w:val="-2"/>
        </w:rPr>
      </w:pPr>
    </w:p>
    <w:p w:rsidR="00951CEB" w:rsidRDefault="00882D00"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Aşağıda belirtilen tablodaki toplam Teklif tutarı,</w:t>
      </w:r>
      <w:r w:rsidR="00207524">
        <w:rPr>
          <w:rFonts w:asciiTheme="minorHAnsi" w:hAnsiTheme="minorHAnsi" w:cstheme="minorHAnsi"/>
          <w:position w:val="-2"/>
        </w:rPr>
        <w:t xml:space="preserve"> her şey </w:t>
      </w:r>
      <w:proofErr w:type="gramStart"/>
      <w:r w:rsidR="00207524">
        <w:rPr>
          <w:rFonts w:asciiTheme="minorHAnsi" w:hAnsiTheme="minorHAnsi" w:cstheme="minorHAnsi"/>
          <w:position w:val="-2"/>
        </w:rPr>
        <w:t>dahil</w:t>
      </w:r>
      <w:proofErr w:type="gramEnd"/>
      <w:r w:rsidR="00207524">
        <w:rPr>
          <w:rFonts w:asciiTheme="minorHAnsi" w:hAnsiTheme="minorHAnsi" w:cstheme="minorHAnsi"/>
          <w:position w:val="-2"/>
        </w:rPr>
        <w:t xml:space="preserve"> 9</w:t>
      </w:r>
      <w:r w:rsidR="00951CEB" w:rsidRPr="00207524">
        <w:rPr>
          <w:rFonts w:asciiTheme="minorHAnsi" w:hAnsiTheme="minorHAnsi" w:cstheme="minorHAnsi"/>
          <w:position w:val="-2"/>
        </w:rPr>
        <w:t>40.000 TL’yi geçmeyecektir. Bu tutarlar herhangi bir taahhüt içermez.</w:t>
      </w:r>
    </w:p>
    <w:p w:rsidR="00CF6831" w:rsidRDefault="00CF6831" w:rsidP="00CF6831">
      <w:pPr>
        <w:pStyle w:val="ListeParagraf"/>
        <w:widowControl w:val="0"/>
        <w:tabs>
          <w:tab w:val="left" w:pos="839"/>
        </w:tabs>
        <w:autoSpaceDE w:val="0"/>
        <w:autoSpaceDN w:val="0"/>
        <w:spacing w:before="2" w:after="0" w:line="240" w:lineRule="auto"/>
        <w:ind w:left="720"/>
        <w:rPr>
          <w:rFonts w:asciiTheme="minorHAnsi" w:hAnsiTheme="minorHAnsi" w:cstheme="minorHAnsi"/>
          <w:position w:val="-2"/>
        </w:rPr>
      </w:pPr>
    </w:p>
    <w:p w:rsidR="00CF6831" w:rsidRPr="00207524" w:rsidRDefault="00CF6831"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t>İşbu alıma ilişkin geçici veya kesin herhangi bir teminat alınmayacaktır.</w:t>
      </w:r>
    </w:p>
    <w:p w:rsidR="001F7908" w:rsidRPr="00207524" w:rsidRDefault="001F7908" w:rsidP="00A37D24">
      <w:pPr>
        <w:spacing w:after="0"/>
        <w:jc w:val="both"/>
        <w:rPr>
          <w:rFonts w:asciiTheme="minorHAnsi" w:hAnsiTheme="minorHAnsi" w:cstheme="minorHAnsi"/>
          <w:position w:val="-2"/>
        </w:rPr>
      </w:pPr>
    </w:p>
    <w:p w:rsidR="00D03324" w:rsidRPr="00207524" w:rsidRDefault="00D96D29" w:rsidP="009E1132">
      <w:pPr>
        <w:pStyle w:val="ListeParagraf"/>
        <w:spacing w:after="0"/>
        <w:ind w:left="720"/>
        <w:jc w:val="both"/>
        <w:outlineLvl w:val="0"/>
        <w:rPr>
          <w:rFonts w:asciiTheme="minorHAnsi" w:hAnsiTheme="minorHAnsi" w:cstheme="minorHAnsi"/>
          <w:b/>
          <w:position w:val="-2"/>
        </w:rPr>
      </w:pPr>
      <w:r w:rsidRPr="00207524">
        <w:rPr>
          <w:rFonts w:asciiTheme="minorHAnsi" w:hAnsiTheme="minorHAnsi" w:cstheme="minorHAnsi"/>
          <w:b/>
          <w:position w:val="-2"/>
        </w:rPr>
        <w:t>İŞE AİT TEKNİK ÖZELLİKLER</w:t>
      </w:r>
    </w:p>
    <w:p w:rsidR="00D03324" w:rsidRPr="00207524" w:rsidRDefault="00D03324" w:rsidP="000836A9">
      <w:pPr>
        <w:widowControl w:val="0"/>
        <w:tabs>
          <w:tab w:val="left" w:pos="839"/>
        </w:tabs>
        <w:autoSpaceDE w:val="0"/>
        <w:autoSpaceDN w:val="0"/>
        <w:spacing w:before="2" w:after="0" w:line="240" w:lineRule="auto"/>
        <w:rPr>
          <w:rFonts w:asciiTheme="minorHAnsi" w:hAnsiTheme="minorHAnsi" w:cstheme="minorHAnsi"/>
          <w:position w:val="-2"/>
        </w:rPr>
      </w:pP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Çalışmalar içerisinde Billboard, TV (Ölçülen Kanallar, Tematik Kanallar), Toplu Taşıma Ekranları, Basılı Mecralar (Gazete ve Dergi), Dijital Açık Hava Alanları yer </w:t>
      </w:r>
      <w:r w:rsidR="001D4FD8" w:rsidRPr="00207524">
        <w:rPr>
          <w:rFonts w:asciiTheme="minorHAnsi" w:hAnsiTheme="minorHAnsi" w:cstheme="minorHAnsi"/>
          <w:position w:val="-2"/>
        </w:rPr>
        <w:t>alabilir</w:t>
      </w:r>
      <w:r w:rsidRPr="00207524">
        <w:rPr>
          <w:rFonts w:asciiTheme="minorHAnsi" w:hAnsiTheme="minorHAnsi" w:cstheme="minorHAnsi"/>
          <w:position w:val="-2"/>
        </w:rPr>
        <w:t>.</w:t>
      </w:r>
    </w:p>
    <w:p w:rsidR="00146886" w:rsidRPr="00207524" w:rsidRDefault="00146886" w:rsidP="00146886">
      <w:pPr>
        <w:pStyle w:val="ListeParagraf"/>
        <w:widowControl w:val="0"/>
        <w:tabs>
          <w:tab w:val="left" w:pos="839"/>
        </w:tabs>
        <w:autoSpaceDE w:val="0"/>
        <w:autoSpaceDN w:val="0"/>
        <w:spacing w:before="2" w:after="0" w:line="240" w:lineRule="auto"/>
        <w:ind w:left="720"/>
        <w:rPr>
          <w:rFonts w:asciiTheme="minorHAnsi" w:hAnsiTheme="minorHAnsi" w:cstheme="minorHAnsi"/>
          <w:position w:val="-2"/>
        </w:rPr>
      </w:pP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Medya planlama ajansı tüm mecralarda yayınlanacak olan Üniversite reklamlarının yayınlanması, mecra ile iletişime geçilmesi ve reklama ait raporun sunulması hususunda Üniversiteye hizmet verecektir.</w:t>
      </w:r>
    </w:p>
    <w:p w:rsidR="00146886" w:rsidRPr="00207524" w:rsidRDefault="00146886" w:rsidP="00146886">
      <w:pPr>
        <w:widowControl w:val="0"/>
        <w:tabs>
          <w:tab w:val="left" w:pos="839"/>
        </w:tabs>
        <w:autoSpaceDE w:val="0"/>
        <w:autoSpaceDN w:val="0"/>
        <w:spacing w:before="2" w:after="0" w:line="240" w:lineRule="auto"/>
        <w:rPr>
          <w:rFonts w:asciiTheme="minorHAnsi" w:hAnsiTheme="minorHAnsi" w:cstheme="minorHAnsi"/>
          <w:position w:val="-2"/>
        </w:rPr>
      </w:pP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Billboard (</w:t>
      </w:r>
      <w:proofErr w:type="spellStart"/>
      <w:r w:rsidRPr="00207524">
        <w:rPr>
          <w:rFonts w:asciiTheme="minorHAnsi" w:hAnsiTheme="minorHAnsi" w:cstheme="minorHAnsi"/>
          <w:position w:val="-2"/>
        </w:rPr>
        <w:t>outdoor</w:t>
      </w:r>
      <w:proofErr w:type="spellEnd"/>
      <w:r w:rsidRPr="00207524">
        <w:rPr>
          <w:rFonts w:asciiTheme="minorHAnsi" w:hAnsiTheme="minorHAnsi" w:cstheme="minorHAnsi"/>
          <w:position w:val="-2"/>
        </w:rPr>
        <w:t>) olarak kullanılacak reklamlar sadece İstanbul’da ana arterlerde kullanılacaktır.</w:t>
      </w:r>
    </w:p>
    <w:p w:rsidR="00146886" w:rsidRPr="00207524" w:rsidRDefault="00146886" w:rsidP="00146886">
      <w:pPr>
        <w:widowControl w:val="0"/>
        <w:tabs>
          <w:tab w:val="left" w:pos="839"/>
        </w:tabs>
        <w:autoSpaceDE w:val="0"/>
        <w:autoSpaceDN w:val="0"/>
        <w:spacing w:before="2" w:after="0" w:line="240" w:lineRule="auto"/>
        <w:rPr>
          <w:rFonts w:asciiTheme="minorHAnsi" w:hAnsiTheme="minorHAnsi" w:cstheme="minorHAnsi"/>
          <w:position w:val="-2"/>
        </w:rPr>
      </w:pP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TV’lerde yayınlanacak bant ve spot reklam videoları 15 saniyelik olacaktır. Üniversite tarafından Ajans’a verilecektir.</w:t>
      </w:r>
    </w:p>
    <w:p w:rsidR="00146886" w:rsidRPr="00207524" w:rsidRDefault="00146886" w:rsidP="00146886">
      <w:pPr>
        <w:widowControl w:val="0"/>
        <w:tabs>
          <w:tab w:val="left" w:pos="839"/>
        </w:tabs>
        <w:autoSpaceDE w:val="0"/>
        <w:autoSpaceDN w:val="0"/>
        <w:spacing w:before="2" w:after="0" w:line="240" w:lineRule="auto"/>
        <w:rPr>
          <w:rFonts w:asciiTheme="minorHAnsi" w:hAnsiTheme="minorHAnsi" w:cstheme="minorHAnsi"/>
          <w:position w:val="-2"/>
        </w:rPr>
      </w:pP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Ajans, Üniversite adına yaptığı tüm çalışmalarda Üniversitenin onayını almakla yükümlüdür. Onay alınmadan yaptığı tüm iş ve işlemlerden kaynaklı olarak doğacak zarar/ziyan Ajans tarafından karşılanacaktır.</w:t>
      </w:r>
    </w:p>
    <w:p w:rsidR="00146886" w:rsidRPr="00207524" w:rsidRDefault="00146886" w:rsidP="00146886">
      <w:pPr>
        <w:widowControl w:val="0"/>
        <w:tabs>
          <w:tab w:val="left" w:pos="839"/>
        </w:tabs>
        <w:autoSpaceDE w:val="0"/>
        <w:autoSpaceDN w:val="0"/>
        <w:spacing w:before="2" w:after="0" w:line="240" w:lineRule="auto"/>
        <w:rPr>
          <w:rFonts w:asciiTheme="minorHAnsi" w:hAnsiTheme="minorHAnsi" w:cstheme="minorHAnsi"/>
          <w:position w:val="-2"/>
        </w:rPr>
      </w:pP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lastRenderedPageBreak/>
        <w:t xml:space="preserve">Ajans, şartnamenin faturalar ve ödeme kısmında yer alan Üniversitenin verdiği bütçeye uygun şekilde planlamasını yapacak ve Üniversitenin hedeflediği öğrenciler bazında ilgili tarihler için Üniversiteyi </w:t>
      </w:r>
      <w:proofErr w:type="spellStart"/>
      <w:r w:rsidRPr="00207524">
        <w:rPr>
          <w:rFonts w:asciiTheme="minorHAnsi" w:hAnsiTheme="minorHAnsi" w:cstheme="minorHAnsi"/>
          <w:position w:val="-2"/>
        </w:rPr>
        <w:t>outdoor</w:t>
      </w:r>
      <w:proofErr w:type="spellEnd"/>
      <w:r w:rsidRPr="00207524">
        <w:rPr>
          <w:rFonts w:asciiTheme="minorHAnsi" w:hAnsiTheme="minorHAnsi" w:cstheme="minorHAnsi"/>
          <w:position w:val="-2"/>
        </w:rPr>
        <w:t xml:space="preserve"> olarak konumlandıracaktır.</w:t>
      </w: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Üniversite, bu hizmete ilişkin teklif veren ajans/ajansları isterse sunum yapmaları amacı ile Sütlüce Yerleşkesine davet edebilir. Ajans yapacağı sunum için, tecrübesini gösterir şekilde planlamasını yaparak hazırlıklı bir şekilde katılacaktır.</w:t>
      </w: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Basılı mecralarda oluşacak BİK(Basın İlan Kurumu) bedelleri sunulan fiyatlara </w:t>
      </w:r>
      <w:proofErr w:type="gramStart"/>
      <w:r w:rsidRPr="00207524">
        <w:rPr>
          <w:rFonts w:asciiTheme="minorHAnsi" w:hAnsiTheme="minorHAnsi" w:cstheme="minorHAnsi"/>
          <w:position w:val="-2"/>
        </w:rPr>
        <w:t>dahil</w:t>
      </w:r>
      <w:proofErr w:type="gramEnd"/>
      <w:r w:rsidRPr="00207524">
        <w:rPr>
          <w:rFonts w:asciiTheme="minorHAnsi" w:hAnsiTheme="minorHAnsi" w:cstheme="minorHAnsi"/>
          <w:position w:val="-2"/>
        </w:rPr>
        <w:t xml:space="preserve"> edilecektir. Bu bedeller Ajans tarafından Basın İlan Kurumuna ödenecektir.</w:t>
      </w:r>
    </w:p>
    <w:p w:rsidR="00146886"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Basılı mecralarda yer alan reklamlar için tüm fiyatlar BİK </w:t>
      </w:r>
      <w:proofErr w:type="gramStart"/>
      <w:r w:rsidRPr="00207524">
        <w:rPr>
          <w:rFonts w:asciiTheme="minorHAnsi" w:hAnsiTheme="minorHAnsi" w:cstheme="minorHAnsi"/>
          <w:position w:val="-2"/>
        </w:rPr>
        <w:t>dahil</w:t>
      </w:r>
      <w:proofErr w:type="gramEnd"/>
      <w:r w:rsidRPr="00207524">
        <w:rPr>
          <w:rFonts w:asciiTheme="minorHAnsi" w:hAnsiTheme="minorHAnsi" w:cstheme="minorHAnsi"/>
          <w:position w:val="-2"/>
        </w:rPr>
        <w:t xml:space="preserve"> verilmelidir. Basın ilan kurumuna yapılan tüm ödemelere ait </w:t>
      </w:r>
      <w:proofErr w:type="gramStart"/>
      <w:r w:rsidRPr="00207524">
        <w:rPr>
          <w:rFonts w:asciiTheme="minorHAnsi" w:hAnsiTheme="minorHAnsi" w:cstheme="minorHAnsi"/>
          <w:position w:val="-2"/>
        </w:rPr>
        <w:t>dekontlar</w:t>
      </w:r>
      <w:proofErr w:type="gramEnd"/>
      <w:r w:rsidRPr="00207524">
        <w:rPr>
          <w:rFonts w:asciiTheme="minorHAnsi" w:hAnsiTheme="minorHAnsi" w:cstheme="minorHAnsi"/>
          <w:position w:val="-2"/>
        </w:rPr>
        <w:t xml:space="preserve"> mutabakat dosyasında yer almalıdır.</w:t>
      </w:r>
    </w:p>
    <w:p w:rsidR="00483099" w:rsidRPr="00207524" w:rsidRDefault="00146886"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 xml:space="preserve">Şartname gönderecek ajansın şartname kurallarına bağlı olması şartıyla; aşağıda yer alan mecra dağılımlarının fiyatlandırılması ile birlikte ayrıca komisyon oranını ve bedelini, ayrıca üniversite </w:t>
      </w:r>
      <w:proofErr w:type="gramStart"/>
      <w:r w:rsidRPr="00207524">
        <w:rPr>
          <w:rFonts w:asciiTheme="minorHAnsi" w:hAnsiTheme="minorHAnsi" w:cstheme="minorHAnsi"/>
          <w:position w:val="-2"/>
        </w:rPr>
        <w:t>prestiji</w:t>
      </w:r>
      <w:proofErr w:type="gramEnd"/>
      <w:r w:rsidRPr="00207524">
        <w:rPr>
          <w:rFonts w:asciiTheme="minorHAnsi" w:hAnsiTheme="minorHAnsi" w:cstheme="minorHAnsi"/>
          <w:position w:val="-2"/>
        </w:rPr>
        <w:t xml:space="preserve"> ve doluluğu açısından tavsiye edeceği plana ayrı ayrı yer vermelidir.</w:t>
      </w:r>
    </w:p>
    <w:p w:rsidR="00483099" w:rsidRPr="00207524" w:rsidRDefault="00483099" w:rsidP="002D5764">
      <w:pPr>
        <w:pStyle w:val="ListeParagraf"/>
        <w:widowControl w:val="0"/>
        <w:numPr>
          <w:ilvl w:val="1"/>
          <w:numId w:val="2"/>
        </w:numPr>
        <w:tabs>
          <w:tab w:val="left" w:pos="839"/>
        </w:tabs>
        <w:autoSpaceDE w:val="0"/>
        <w:autoSpaceDN w:val="0"/>
        <w:spacing w:before="2" w:after="0" w:line="240" w:lineRule="auto"/>
        <w:rPr>
          <w:rFonts w:asciiTheme="minorHAnsi" w:hAnsiTheme="minorHAnsi" w:cstheme="minorHAnsi"/>
          <w:position w:val="-2"/>
        </w:rPr>
      </w:pPr>
      <w:r w:rsidRPr="00207524">
        <w:rPr>
          <w:rFonts w:asciiTheme="minorHAnsi" w:hAnsiTheme="minorHAnsi" w:cstheme="minorHAnsi"/>
          <w:position w:val="-2"/>
        </w:rPr>
        <w:t>Aşağıda belirtilen bütçeler ar</w:t>
      </w:r>
      <w:r w:rsidR="00D8362D" w:rsidRPr="00207524">
        <w:rPr>
          <w:rFonts w:asciiTheme="minorHAnsi" w:hAnsiTheme="minorHAnsi" w:cstheme="minorHAnsi"/>
          <w:position w:val="-2"/>
        </w:rPr>
        <w:t>asında geçiş yapma hakkı ü</w:t>
      </w:r>
      <w:r w:rsidRPr="00207524">
        <w:rPr>
          <w:rFonts w:asciiTheme="minorHAnsi" w:hAnsiTheme="minorHAnsi" w:cstheme="minorHAnsi"/>
          <w:position w:val="-2"/>
        </w:rPr>
        <w:t>niversitenindir.</w:t>
      </w:r>
    </w:p>
    <w:p w:rsidR="00146886" w:rsidRPr="00207524" w:rsidRDefault="00146886" w:rsidP="00146886">
      <w:pPr>
        <w:tabs>
          <w:tab w:val="left" w:pos="839"/>
        </w:tabs>
        <w:spacing w:before="3"/>
        <w:ind w:left="478"/>
        <w:rPr>
          <w:rFonts w:asciiTheme="minorHAnsi" w:hAnsiTheme="minorHAnsi"/>
          <w:spacing w:val="-6"/>
        </w:rPr>
      </w:pPr>
    </w:p>
    <w:p w:rsidR="00C9510C" w:rsidRPr="00207524" w:rsidRDefault="00C9510C" w:rsidP="00146886">
      <w:pPr>
        <w:tabs>
          <w:tab w:val="left" w:pos="839"/>
        </w:tabs>
        <w:spacing w:before="3"/>
        <w:ind w:left="478"/>
        <w:rPr>
          <w:rFonts w:asciiTheme="minorHAnsi" w:hAnsiTheme="minorHAnsi"/>
          <w:spacing w:val="-6"/>
        </w:rPr>
      </w:pPr>
    </w:p>
    <w:p w:rsidR="00207524" w:rsidRDefault="00207524">
      <w:pPr>
        <w:spacing w:after="0" w:line="240" w:lineRule="auto"/>
        <w:rPr>
          <w:rFonts w:asciiTheme="minorHAnsi" w:hAnsiTheme="minorHAnsi" w:cstheme="minorHAnsi"/>
          <w:position w:val="-2"/>
        </w:rPr>
      </w:pPr>
      <w:r w:rsidRPr="00207524">
        <w:rPr>
          <w:rFonts w:asciiTheme="minorHAnsi" w:hAnsiTheme="minorHAnsi" w:cstheme="minorHAnsi"/>
          <w:position w:val="-2"/>
        </w:rPr>
        <w:t>EK-</w:t>
      </w:r>
      <w:proofErr w:type="gramStart"/>
      <w:r w:rsidRPr="00207524">
        <w:rPr>
          <w:rFonts w:asciiTheme="minorHAnsi" w:hAnsiTheme="minorHAnsi" w:cstheme="minorHAnsi"/>
          <w:position w:val="-2"/>
        </w:rPr>
        <w:t>1 : GELENEKSEL</w:t>
      </w:r>
      <w:proofErr w:type="gramEnd"/>
      <w:r w:rsidRPr="00207524">
        <w:rPr>
          <w:rFonts w:asciiTheme="minorHAnsi" w:hAnsiTheme="minorHAnsi" w:cstheme="minorHAnsi"/>
          <w:position w:val="-2"/>
        </w:rPr>
        <w:t xml:space="preserve"> MECRA TEKLİF TABLOSU</w:t>
      </w:r>
      <w:r>
        <w:rPr>
          <w:rFonts w:asciiTheme="minorHAnsi" w:hAnsiTheme="minorHAnsi" w:cstheme="minorHAnsi"/>
          <w:position w:val="-2"/>
        </w:rPr>
        <w:br w:type="page"/>
      </w:r>
    </w:p>
    <w:p w:rsidR="00207524" w:rsidRDefault="00207524" w:rsidP="001B6FDA">
      <w:pPr>
        <w:spacing w:after="0"/>
        <w:jc w:val="both"/>
        <w:rPr>
          <w:rFonts w:asciiTheme="minorHAnsi" w:hAnsiTheme="minorHAnsi" w:cstheme="minorHAnsi"/>
          <w:position w:val="-2"/>
        </w:rPr>
        <w:sectPr w:rsidR="00207524" w:rsidSect="00466C70">
          <w:headerReference w:type="default" r:id="rId8"/>
          <w:footerReference w:type="default" r:id="rId9"/>
          <w:pgSz w:w="11906" w:h="16838"/>
          <w:pgMar w:top="1417" w:right="1417" w:bottom="1417" w:left="1417" w:header="0" w:footer="0" w:gutter="0"/>
          <w:cols w:space="708"/>
          <w:docGrid w:linePitch="360"/>
        </w:sectPr>
      </w:pPr>
    </w:p>
    <w:p w:rsidR="00207524" w:rsidRPr="00207524" w:rsidRDefault="00207524" w:rsidP="00207524">
      <w:pPr>
        <w:pStyle w:val="GvdeMetni"/>
        <w:spacing w:before="1"/>
        <w:ind w:left="116"/>
        <w:jc w:val="left"/>
        <w:rPr>
          <w:sz w:val="22"/>
        </w:rPr>
      </w:pPr>
      <w:r w:rsidRPr="00207524">
        <w:rPr>
          <w:sz w:val="22"/>
        </w:rPr>
        <w:lastRenderedPageBreak/>
        <w:t>EK-</w:t>
      </w:r>
      <w:proofErr w:type="gramStart"/>
      <w:r w:rsidRPr="00207524">
        <w:rPr>
          <w:sz w:val="22"/>
        </w:rPr>
        <w:t>1</w:t>
      </w:r>
      <w:r w:rsidRPr="00207524">
        <w:rPr>
          <w:spacing w:val="-1"/>
          <w:sz w:val="22"/>
        </w:rPr>
        <w:t xml:space="preserve"> </w:t>
      </w:r>
      <w:r w:rsidRPr="00207524">
        <w:rPr>
          <w:sz w:val="22"/>
        </w:rPr>
        <w:t>:</w:t>
      </w:r>
      <w:proofErr w:type="gramEnd"/>
      <w:r w:rsidRPr="00207524">
        <w:rPr>
          <w:spacing w:val="45"/>
          <w:sz w:val="22"/>
        </w:rPr>
        <w:t xml:space="preserve"> </w:t>
      </w:r>
      <w:r w:rsidRPr="00207524">
        <w:rPr>
          <w:sz w:val="22"/>
        </w:rPr>
        <w:t>GELENEKSEL</w:t>
      </w:r>
      <w:r w:rsidRPr="00207524">
        <w:rPr>
          <w:spacing w:val="-3"/>
          <w:sz w:val="22"/>
        </w:rPr>
        <w:t xml:space="preserve"> </w:t>
      </w:r>
      <w:r w:rsidRPr="00207524">
        <w:rPr>
          <w:sz w:val="22"/>
        </w:rPr>
        <w:t>MECRA</w:t>
      </w:r>
      <w:r w:rsidRPr="00207524">
        <w:rPr>
          <w:spacing w:val="-2"/>
          <w:sz w:val="22"/>
        </w:rPr>
        <w:t xml:space="preserve"> </w:t>
      </w:r>
      <w:r w:rsidRPr="00207524">
        <w:rPr>
          <w:sz w:val="22"/>
        </w:rPr>
        <w:t>TEKLİF</w:t>
      </w:r>
      <w:r w:rsidRPr="00207524">
        <w:rPr>
          <w:spacing w:val="-2"/>
          <w:sz w:val="22"/>
        </w:rPr>
        <w:t xml:space="preserve"> </w:t>
      </w:r>
      <w:r w:rsidRPr="00207524">
        <w:rPr>
          <w:sz w:val="22"/>
        </w:rPr>
        <w:t>TABLOSU</w:t>
      </w:r>
    </w:p>
    <w:p w:rsidR="00207524" w:rsidRDefault="00207524" w:rsidP="00207524">
      <w:pPr>
        <w:rPr>
          <w:rFonts w:ascii="Times New Roman"/>
          <w:sz w:val="20"/>
        </w:rPr>
      </w:pPr>
    </w:p>
    <w:tbl>
      <w:tblPr>
        <w:tblW w:w="14312" w:type="dxa"/>
        <w:tblInd w:w="-5" w:type="dxa"/>
        <w:tblCellMar>
          <w:left w:w="70" w:type="dxa"/>
          <w:right w:w="70" w:type="dxa"/>
        </w:tblCellMar>
        <w:tblLook w:val="04A0" w:firstRow="1" w:lastRow="0" w:firstColumn="1" w:lastColumn="0" w:noHBand="0" w:noVBand="1"/>
      </w:tblPr>
      <w:tblGrid>
        <w:gridCol w:w="1313"/>
        <w:gridCol w:w="967"/>
        <w:gridCol w:w="808"/>
        <w:gridCol w:w="1590"/>
        <w:gridCol w:w="2689"/>
        <w:gridCol w:w="788"/>
        <w:gridCol w:w="818"/>
        <w:gridCol w:w="860"/>
        <w:gridCol w:w="2306"/>
        <w:gridCol w:w="886"/>
        <w:gridCol w:w="628"/>
        <w:gridCol w:w="659"/>
      </w:tblGrid>
      <w:tr w:rsidR="00956E38" w:rsidRPr="00956E38" w:rsidTr="00197AE9">
        <w:trPr>
          <w:trHeight w:val="114"/>
        </w:trPr>
        <w:tc>
          <w:tcPr>
            <w:tcW w:w="1313"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Mecra</w:t>
            </w:r>
          </w:p>
        </w:tc>
        <w:tc>
          <w:tcPr>
            <w:tcW w:w="967"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Bölge</w:t>
            </w:r>
          </w:p>
        </w:tc>
        <w:tc>
          <w:tcPr>
            <w:tcW w:w="80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proofErr w:type="spellStart"/>
            <w:r w:rsidRPr="00956E38">
              <w:rPr>
                <w:rFonts w:eastAsia="Times New Roman" w:cs="Calibri"/>
                <w:b/>
                <w:bCs/>
                <w:color w:val="FFFFFF"/>
                <w:sz w:val="20"/>
                <w:lang w:eastAsia="tr-TR"/>
              </w:rPr>
              <w:t>Daypart</w:t>
            </w:r>
            <w:proofErr w:type="spellEnd"/>
          </w:p>
        </w:tc>
        <w:tc>
          <w:tcPr>
            <w:tcW w:w="1590"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Saat Dilimi</w:t>
            </w:r>
          </w:p>
        </w:tc>
        <w:tc>
          <w:tcPr>
            <w:tcW w:w="2689"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Tarih Aralığı</w:t>
            </w:r>
          </w:p>
        </w:tc>
        <w:tc>
          <w:tcPr>
            <w:tcW w:w="78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Yayın Günü</w:t>
            </w:r>
          </w:p>
        </w:tc>
        <w:tc>
          <w:tcPr>
            <w:tcW w:w="81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Günlük Spot / Adet Sayısı</w:t>
            </w:r>
          </w:p>
        </w:tc>
        <w:tc>
          <w:tcPr>
            <w:tcW w:w="860" w:type="dxa"/>
            <w:tcBorders>
              <w:top w:val="single" w:sz="4" w:space="0" w:color="auto"/>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Tahmini Toplam Adet / Spot</w:t>
            </w:r>
          </w:p>
        </w:tc>
        <w:tc>
          <w:tcPr>
            <w:tcW w:w="2306"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Ortalama SPOT (</w:t>
            </w:r>
            <w:proofErr w:type="spellStart"/>
            <w:r w:rsidRPr="00956E38">
              <w:rPr>
                <w:rFonts w:eastAsia="Times New Roman" w:cs="Calibri"/>
                <w:b/>
                <w:bCs/>
                <w:color w:val="FFFFFF"/>
                <w:sz w:val="20"/>
                <w:lang w:eastAsia="tr-TR"/>
              </w:rPr>
              <w:t>Sn</w:t>
            </w:r>
            <w:proofErr w:type="spellEnd"/>
            <w:r w:rsidRPr="00956E38">
              <w:rPr>
                <w:rFonts w:eastAsia="Times New Roman" w:cs="Calibri"/>
                <w:b/>
                <w:bCs/>
                <w:color w:val="FFFFFF"/>
                <w:sz w:val="20"/>
                <w:lang w:eastAsia="tr-TR"/>
              </w:rPr>
              <w:t>)</w:t>
            </w:r>
          </w:p>
        </w:tc>
        <w:tc>
          <w:tcPr>
            <w:tcW w:w="886"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TOPLAM SÜRE (</w:t>
            </w:r>
            <w:proofErr w:type="spellStart"/>
            <w:r w:rsidRPr="00956E38">
              <w:rPr>
                <w:rFonts w:eastAsia="Times New Roman" w:cs="Calibri"/>
                <w:b/>
                <w:bCs/>
                <w:color w:val="FFFFFF"/>
                <w:sz w:val="20"/>
                <w:lang w:eastAsia="tr-TR"/>
              </w:rPr>
              <w:t>Sn</w:t>
            </w:r>
            <w:proofErr w:type="spellEnd"/>
            <w:r w:rsidRPr="00956E38">
              <w:rPr>
                <w:rFonts w:eastAsia="Times New Roman" w:cs="Calibri"/>
                <w:b/>
                <w:bCs/>
                <w:color w:val="FFFFFF"/>
                <w:sz w:val="20"/>
                <w:lang w:eastAsia="tr-TR"/>
              </w:rPr>
              <w:t>)</w:t>
            </w:r>
          </w:p>
        </w:tc>
        <w:tc>
          <w:tcPr>
            <w:tcW w:w="628"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NET TL</w:t>
            </w:r>
          </w:p>
        </w:tc>
        <w:tc>
          <w:tcPr>
            <w:tcW w:w="659" w:type="dxa"/>
            <w:vMerge w:val="restart"/>
            <w:tcBorders>
              <w:top w:val="single" w:sz="4" w:space="0" w:color="auto"/>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pacing w:val="-1"/>
                <w:sz w:val="20"/>
                <w:lang w:eastAsia="tr-TR"/>
              </w:rPr>
              <w:t>Birim TL</w:t>
            </w:r>
          </w:p>
        </w:tc>
      </w:tr>
      <w:tr w:rsidR="00956E38" w:rsidRPr="00956E38" w:rsidTr="00197AE9">
        <w:trPr>
          <w:trHeight w:val="29"/>
        </w:trPr>
        <w:tc>
          <w:tcPr>
            <w:tcW w:w="1313"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967"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808"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1590"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2689"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788"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818"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860"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b/>
                <w:bCs/>
                <w:color w:val="FFFFFF"/>
                <w:sz w:val="20"/>
                <w:szCs w:val="20"/>
                <w:lang w:eastAsia="tr-TR"/>
              </w:rPr>
            </w:pPr>
            <w:r w:rsidRPr="00956E38">
              <w:rPr>
                <w:rFonts w:eastAsia="Times New Roman" w:cs="Calibri"/>
                <w:b/>
                <w:bCs/>
                <w:color w:val="FFFFFF"/>
                <w:sz w:val="20"/>
                <w:lang w:eastAsia="tr-TR"/>
              </w:rPr>
              <w:t>Adedi</w:t>
            </w:r>
          </w:p>
        </w:tc>
        <w:tc>
          <w:tcPr>
            <w:tcW w:w="2306"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886"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628"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c>
          <w:tcPr>
            <w:tcW w:w="659" w:type="dxa"/>
            <w:vMerge/>
            <w:tcBorders>
              <w:top w:val="single" w:sz="4" w:space="0" w:color="auto"/>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FFFFFF"/>
                <w:sz w:val="20"/>
                <w:szCs w:val="20"/>
                <w:lang w:eastAsia="tr-TR"/>
              </w:rPr>
            </w:pPr>
          </w:p>
        </w:tc>
      </w:tr>
      <w:tr w:rsidR="00197AE9" w:rsidRPr="00956E38" w:rsidTr="00E56355">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A HABER</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nil"/>
              <w:right w:val="single" w:sz="4" w:space="0" w:color="auto"/>
            </w:tcBorders>
            <w:shd w:val="clear" w:color="auto" w:fill="auto"/>
            <w:vAlign w:val="center"/>
            <w:hideMark/>
          </w:tcPr>
          <w:p w:rsidR="00197AE9" w:rsidRPr="00956E38" w:rsidRDefault="00197AE9" w:rsidP="00197AE9">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 </w:t>
            </w: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197AE9" w:rsidRPr="00956E38" w:rsidTr="00E56355">
        <w:trPr>
          <w:trHeight w:val="142"/>
        </w:trPr>
        <w:tc>
          <w:tcPr>
            <w:tcW w:w="1313" w:type="dxa"/>
            <w:vMerge/>
            <w:tcBorders>
              <w:top w:val="nil"/>
              <w:left w:val="single" w:sz="4" w:space="0" w:color="auto"/>
              <w:bottom w:val="single" w:sz="4" w:space="0" w:color="auto"/>
              <w:right w:val="single" w:sz="4" w:space="0" w:color="auto"/>
            </w:tcBorders>
            <w:vAlign w:val="center"/>
            <w:hideMark/>
          </w:tcPr>
          <w:p w:rsidR="00197AE9" w:rsidRPr="00956E38" w:rsidRDefault="00197AE9"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197AE9" w:rsidRPr="00956E38" w:rsidRDefault="00197AE9"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CNNTURK</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NTV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HABERTURK</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w w:val="99"/>
                <w:sz w:val="20"/>
                <w:lang w:eastAsia="tr-TR"/>
              </w:rPr>
            </w:pPr>
            <w:r>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TRT HABER</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TGRT HABER</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24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ULKE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197AE9" w:rsidRPr="00956E38" w:rsidTr="00807B3D">
        <w:trPr>
          <w:trHeight w:val="142"/>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AKIT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nil"/>
              <w:right w:val="single" w:sz="4" w:space="0" w:color="auto"/>
            </w:tcBorders>
            <w:shd w:val="clear" w:color="auto" w:fill="auto"/>
            <w:vAlign w:val="center"/>
            <w:hideMark/>
          </w:tcPr>
          <w:p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p w:rsidR="00197AE9" w:rsidRPr="00956E38" w:rsidRDefault="00197AE9" w:rsidP="00C12008">
            <w:pPr>
              <w:spacing w:after="0" w:line="240" w:lineRule="auto"/>
              <w:rPr>
                <w:rFonts w:eastAsia="Times New Roman" w:cs="Calibri"/>
                <w:color w:val="000000"/>
                <w:sz w:val="20"/>
                <w:szCs w:val="20"/>
                <w:lang w:eastAsia="tr-TR"/>
              </w:rPr>
            </w:pPr>
            <w:r w:rsidRPr="00956E38">
              <w:rPr>
                <w:rFonts w:ascii="Times New Roman" w:eastAsia="Times New Roman" w:hAnsi="Times New Roman"/>
                <w:color w:val="000000"/>
                <w:sz w:val="18"/>
                <w:szCs w:val="18"/>
                <w:lang w:eastAsia="tr-TR"/>
              </w:rPr>
              <w:t> </w:t>
            </w:r>
          </w:p>
        </w:tc>
        <w:tc>
          <w:tcPr>
            <w:tcW w:w="78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20"/>
                <w:szCs w:val="20"/>
                <w:lang w:eastAsia="tr-TR"/>
              </w:rPr>
            </w:pPr>
            <w:r w:rsidRPr="00956E38">
              <w:rPr>
                <w:rFonts w:ascii="Times New Roman" w:eastAsia="Times New Roman" w:hAnsi="Times New Roman"/>
                <w:color w:val="000000"/>
                <w:sz w:val="20"/>
                <w:szCs w:val="20"/>
                <w:lang w:eastAsia="tr-TR"/>
              </w:rPr>
              <w:t> </w:t>
            </w:r>
          </w:p>
        </w:tc>
      </w:tr>
      <w:tr w:rsidR="00197AE9" w:rsidRPr="00956E38" w:rsidTr="00807B3D">
        <w:trPr>
          <w:trHeight w:val="56"/>
        </w:trPr>
        <w:tc>
          <w:tcPr>
            <w:tcW w:w="1313" w:type="dxa"/>
            <w:vMerge/>
            <w:tcBorders>
              <w:top w:val="nil"/>
              <w:left w:val="single" w:sz="4" w:space="0" w:color="auto"/>
              <w:bottom w:val="single" w:sz="4" w:space="0" w:color="auto"/>
              <w:right w:val="single" w:sz="4" w:space="0" w:color="auto"/>
            </w:tcBorders>
            <w:vAlign w:val="center"/>
            <w:hideMark/>
          </w:tcPr>
          <w:p w:rsidR="00197AE9" w:rsidRPr="00956E38" w:rsidRDefault="00197AE9"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197AE9" w:rsidRPr="00956E38" w:rsidRDefault="00197AE9"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18"/>
                <w:szCs w:val="18"/>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197AE9" w:rsidRPr="00956E38" w:rsidRDefault="00197AE9"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TVNET</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08:00-17:00</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18:00-23:00</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9</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135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SHOW</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08:00-17:01</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18:00-23:01</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STAR 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08:00-17:02</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18:00-23:02</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FOX</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08:00-17:03</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18:00-23:03</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TV8</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08:00-17:04</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18:00-23:04</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lastRenderedPageBreak/>
              <w:t>ATV</w:t>
            </w:r>
          </w:p>
        </w:tc>
        <w:tc>
          <w:tcPr>
            <w:tcW w:w="967"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b/>
                <w:bCs/>
                <w:color w:val="000000"/>
                <w:sz w:val="20"/>
                <w:szCs w:val="20"/>
                <w:lang w:eastAsia="tr-TR"/>
              </w:rPr>
            </w:pPr>
            <w:r w:rsidRPr="00956E38">
              <w:rPr>
                <w:rFonts w:eastAsia="Times New Roman" w:cs="Calibri"/>
                <w:b/>
                <w:bCs/>
                <w:color w:val="000000"/>
                <w:sz w:val="20"/>
                <w:lang w:eastAsia="tr-TR"/>
              </w:rPr>
              <w:t>Türkiye</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OPT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08:00-17:05</w:t>
            </w:r>
          </w:p>
        </w:tc>
        <w:tc>
          <w:tcPr>
            <w:tcW w:w="2689" w:type="dxa"/>
            <w:vMerge w:val="restart"/>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8</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24</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360</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56"/>
        </w:trPr>
        <w:tc>
          <w:tcPr>
            <w:tcW w:w="1313"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967"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PT</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18:00-23:05</w:t>
            </w:r>
          </w:p>
        </w:tc>
        <w:tc>
          <w:tcPr>
            <w:tcW w:w="2689" w:type="dxa"/>
            <w:vMerge/>
            <w:tcBorders>
              <w:top w:val="nil"/>
              <w:left w:val="single" w:sz="4" w:space="0" w:color="auto"/>
              <w:bottom w:val="single" w:sz="4" w:space="0" w:color="auto"/>
              <w:right w:val="single" w:sz="4" w:space="0" w:color="auto"/>
            </w:tcBorders>
            <w:vAlign w:val="center"/>
            <w:hideMark/>
          </w:tcPr>
          <w:p w:rsidR="00956E38" w:rsidRPr="00956E38" w:rsidRDefault="00956E38" w:rsidP="00C12008">
            <w:pPr>
              <w:spacing w:after="0" w:line="240" w:lineRule="auto"/>
              <w:rPr>
                <w:rFonts w:eastAsia="Times New Roman" w:cs="Calibri"/>
                <w:color w:val="000000"/>
                <w:sz w:val="20"/>
                <w:szCs w:val="20"/>
                <w:lang w:eastAsia="tr-TR"/>
              </w:rPr>
            </w:pP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5</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375</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Elektrik Direkleri (Avrupa)</w:t>
            </w:r>
          </w:p>
        </w:tc>
        <w:tc>
          <w:tcPr>
            <w:tcW w:w="967"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(Avrupa)</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268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750 adet</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1500</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Üst Geçit</w:t>
            </w:r>
          </w:p>
        </w:tc>
        <w:tc>
          <w:tcPr>
            <w:tcW w:w="967"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(Anadolu)</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 Gün</w:t>
            </w:r>
          </w:p>
        </w:tc>
        <w:tc>
          <w:tcPr>
            <w:tcW w:w="268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 Gün</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right"/>
              <w:rPr>
                <w:rFonts w:eastAsia="Times New Roman" w:cs="Calibri"/>
                <w:color w:val="000000"/>
                <w:sz w:val="20"/>
                <w:szCs w:val="20"/>
                <w:lang w:eastAsia="tr-TR"/>
              </w:rPr>
            </w:pPr>
            <w:r w:rsidRPr="00956E38">
              <w:rPr>
                <w:rFonts w:eastAsia="Times New Roman" w:cs="Calibri"/>
                <w:color w:val="000000"/>
                <w:sz w:val="20"/>
                <w:lang w:eastAsia="tr-TR"/>
              </w:rPr>
              <w:t>3 adet</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3</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Sütlüce Durak İçi</w:t>
            </w:r>
          </w:p>
        </w:tc>
        <w:tc>
          <w:tcPr>
            <w:tcW w:w="967"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(Avrupa)</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Haftalık</w:t>
            </w:r>
          </w:p>
        </w:tc>
        <w:tc>
          <w:tcPr>
            <w:tcW w:w="268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Haftalık</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right"/>
              <w:rPr>
                <w:rFonts w:eastAsia="Times New Roman" w:cs="Calibri"/>
                <w:color w:val="000000"/>
                <w:sz w:val="20"/>
                <w:szCs w:val="20"/>
                <w:lang w:eastAsia="tr-TR"/>
              </w:rPr>
            </w:pPr>
            <w:r w:rsidRPr="00956E38">
              <w:rPr>
                <w:rFonts w:eastAsia="Times New Roman" w:cs="Calibri"/>
                <w:color w:val="000000"/>
                <w:sz w:val="20"/>
                <w:lang w:eastAsia="tr-TR"/>
              </w:rPr>
              <w:t>10 adet</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20</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Elektrik Direkleri (Anadolu)</w:t>
            </w:r>
          </w:p>
        </w:tc>
        <w:tc>
          <w:tcPr>
            <w:tcW w:w="967"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 (Anadolu)</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268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750 adet</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1500</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142"/>
        </w:trPr>
        <w:tc>
          <w:tcPr>
            <w:tcW w:w="1313" w:type="dxa"/>
            <w:tcBorders>
              <w:top w:val="nil"/>
              <w:left w:val="single" w:sz="4" w:space="0" w:color="auto"/>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Metro İçi TV (</w:t>
            </w:r>
            <w:proofErr w:type="spellStart"/>
            <w:r w:rsidRPr="00956E38">
              <w:rPr>
                <w:rFonts w:eastAsia="Times New Roman" w:cs="Calibri"/>
                <w:b/>
                <w:bCs/>
                <w:color w:val="000000"/>
                <w:sz w:val="20"/>
                <w:lang w:eastAsia="tr-TR"/>
              </w:rPr>
              <w:t>Modyo</w:t>
            </w:r>
            <w:proofErr w:type="spellEnd"/>
            <w:r w:rsidRPr="00956E38">
              <w:rPr>
                <w:rFonts w:eastAsia="Times New Roman" w:cs="Calibri"/>
                <w:b/>
                <w:bCs/>
                <w:color w:val="000000"/>
                <w:sz w:val="20"/>
                <w:lang w:eastAsia="tr-TR"/>
              </w:rPr>
              <w:t xml:space="preserve"> TV)</w:t>
            </w:r>
          </w:p>
        </w:tc>
        <w:tc>
          <w:tcPr>
            <w:tcW w:w="967"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İstanbul</w:t>
            </w:r>
          </w:p>
        </w:tc>
        <w:tc>
          <w:tcPr>
            <w:tcW w:w="80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Günlük</w:t>
            </w:r>
          </w:p>
        </w:tc>
        <w:tc>
          <w:tcPr>
            <w:tcW w:w="159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268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eastAsia="Times New Roman" w:cs="Calibri"/>
                <w:color w:val="000000"/>
                <w:sz w:val="20"/>
                <w:szCs w:val="20"/>
                <w:lang w:eastAsia="tr-TR"/>
              </w:rPr>
            </w:pPr>
            <w:r w:rsidRPr="00956E38">
              <w:rPr>
                <w:rFonts w:eastAsia="Times New Roman" w:cs="Calibri"/>
                <w:color w:val="000000"/>
                <w:sz w:val="20"/>
                <w:lang w:eastAsia="tr-TR"/>
              </w:rPr>
              <w:t>20 Temmuz – 4 Ağustos 2023</w:t>
            </w:r>
          </w:p>
        </w:tc>
        <w:tc>
          <w:tcPr>
            <w:tcW w:w="78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14 Gün</w:t>
            </w:r>
          </w:p>
        </w:tc>
        <w:tc>
          <w:tcPr>
            <w:tcW w:w="81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120</w:t>
            </w:r>
          </w:p>
        </w:tc>
        <w:tc>
          <w:tcPr>
            <w:tcW w:w="860"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197AE9">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1680</w:t>
            </w:r>
          </w:p>
        </w:tc>
        <w:tc>
          <w:tcPr>
            <w:tcW w:w="230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15</w:t>
            </w:r>
          </w:p>
        </w:tc>
        <w:tc>
          <w:tcPr>
            <w:tcW w:w="886"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sz w:val="20"/>
                <w:lang w:eastAsia="tr-TR"/>
              </w:rPr>
              <w:t>25,2</w:t>
            </w:r>
          </w:p>
        </w:tc>
        <w:tc>
          <w:tcPr>
            <w:tcW w:w="628"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c>
          <w:tcPr>
            <w:tcW w:w="659" w:type="dxa"/>
            <w:tcBorders>
              <w:top w:val="nil"/>
              <w:left w:val="nil"/>
              <w:bottom w:val="single" w:sz="4" w:space="0" w:color="auto"/>
              <w:right w:val="single" w:sz="4" w:space="0" w:color="auto"/>
            </w:tcBorders>
            <w:shd w:val="clear" w:color="auto" w:fill="auto"/>
            <w:vAlign w:val="center"/>
            <w:hideMark/>
          </w:tcPr>
          <w:p w:rsidR="00956E38" w:rsidRPr="00956E38" w:rsidRDefault="00956E38" w:rsidP="00C12008">
            <w:pPr>
              <w:spacing w:after="0" w:line="240" w:lineRule="auto"/>
              <w:rPr>
                <w:rFonts w:ascii="Times New Roman" w:eastAsia="Times New Roman" w:hAnsi="Times New Roman"/>
                <w:color w:val="000000"/>
                <w:sz w:val="18"/>
                <w:szCs w:val="18"/>
                <w:lang w:eastAsia="tr-TR"/>
              </w:rPr>
            </w:pPr>
            <w:r w:rsidRPr="00956E38">
              <w:rPr>
                <w:rFonts w:ascii="Times New Roman" w:eastAsia="Times New Roman" w:hAnsi="Times New Roman"/>
                <w:color w:val="000000"/>
                <w:sz w:val="18"/>
                <w:szCs w:val="18"/>
                <w:lang w:eastAsia="tr-TR"/>
              </w:rPr>
              <w:t> </w:t>
            </w:r>
          </w:p>
        </w:tc>
      </w:tr>
      <w:tr w:rsidR="00956E38" w:rsidRPr="00956E38" w:rsidTr="00197AE9">
        <w:trPr>
          <w:trHeight w:val="29"/>
        </w:trPr>
        <w:tc>
          <w:tcPr>
            <w:tcW w:w="1313" w:type="dxa"/>
            <w:tcBorders>
              <w:top w:val="nil"/>
              <w:left w:val="single" w:sz="4" w:space="0" w:color="auto"/>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eastAsia="Times New Roman" w:cs="Calibri"/>
                <w:color w:val="FFFFFF"/>
                <w:sz w:val="20"/>
                <w:szCs w:val="20"/>
                <w:lang w:eastAsia="tr-TR"/>
              </w:rPr>
            </w:pPr>
            <w:r w:rsidRPr="00956E38">
              <w:rPr>
                <w:rFonts w:eastAsia="Times New Roman" w:cs="Calibri"/>
                <w:color w:val="FFFFFF"/>
                <w:sz w:val="20"/>
                <w:lang w:eastAsia="tr-TR"/>
              </w:rPr>
              <w:t>Toplam</w:t>
            </w:r>
          </w:p>
        </w:tc>
        <w:tc>
          <w:tcPr>
            <w:tcW w:w="967"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808"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1590"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2689"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788"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818"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197AE9">
            <w:pPr>
              <w:spacing w:after="0" w:line="240" w:lineRule="auto"/>
              <w:jc w:val="center"/>
              <w:rPr>
                <w:rFonts w:eastAsia="Times New Roman" w:cs="Calibri"/>
                <w:color w:val="FFFFFF"/>
                <w:sz w:val="20"/>
                <w:szCs w:val="20"/>
                <w:lang w:eastAsia="tr-TR"/>
              </w:rPr>
            </w:pPr>
            <w:r w:rsidRPr="00956E38">
              <w:rPr>
                <w:rFonts w:eastAsia="Times New Roman" w:cs="Calibri"/>
                <w:color w:val="FFFFFF"/>
                <w:sz w:val="20"/>
                <w:lang w:eastAsia="tr-TR"/>
              </w:rPr>
              <w:t>1,808</w:t>
            </w:r>
          </w:p>
        </w:tc>
        <w:tc>
          <w:tcPr>
            <w:tcW w:w="860"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197AE9">
            <w:pPr>
              <w:spacing w:after="0" w:line="240" w:lineRule="auto"/>
              <w:jc w:val="center"/>
              <w:rPr>
                <w:rFonts w:eastAsia="Times New Roman" w:cs="Calibri"/>
                <w:color w:val="FFFFFF"/>
                <w:sz w:val="20"/>
                <w:szCs w:val="20"/>
                <w:lang w:eastAsia="tr-TR"/>
              </w:rPr>
            </w:pPr>
            <w:r w:rsidRPr="00956E38">
              <w:rPr>
                <w:rFonts w:eastAsia="Times New Roman" w:cs="Calibri"/>
                <w:color w:val="FFFFFF"/>
                <w:sz w:val="20"/>
                <w:lang w:eastAsia="tr-TR"/>
              </w:rPr>
              <w:t>5,278</w:t>
            </w:r>
          </w:p>
        </w:tc>
        <w:tc>
          <w:tcPr>
            <w:tcW w:w="2306"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ascii="Times New Roman" w:eastAsia="Times New Roman" w:hAnsi="Times New Roman"/>
                <w:color w:val="000000"/>
                <w:sz w:val="16"/>
                <w:szCs w:val="16"/>
                <w:lang w:eastAsia="tr-TR"/>
              </w:rPr>
            </w:pPr>
            <w:r w:rsidRPr="00956E38">
              <w:rPr>
                <w:rFonts w:ascii="Times New Roman" w:eastAsia="Times New Roman" w:hAnsi="Times New Roman"/>
                <w:color w:val="000000"/>
                <w:sz w:val="16"/>
                <w:szCs w:val="16"/>
                <w:lang w:eastAsia="tr-TR"/>
              </w:rPr>
              <w:t> </w:t>
            </w:r>
          </w:p>
        </w:tc>
        <w:tc>
          <w:tcPr>
            <w:tcW w:w="886"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jc w:val="center"/>
              <w:rPr>
                <w:rFonts w:eastAsia="Times New Roman" w:cs="Calibri"/>
                <w:color w:val="FFFFFF"/>
                <w:sz w:val="20"/>
                <w:szCs w:val="20"/>
                <w:lang w:eastAsia="tr-TR"/>
              </w:rPr>
            </w:pPr>
            <w:r w:rsidRPr="00956E38">
              <w:rPr>
                <w:rFonts w:eastAsia="Times New Roman" w:cs="Calibri"/>
                <w:color w:val="FFFFFF"/>
                <w:sz w:val="20"/>
                <w:lang w:eastAsia="tr-TR"/>
              </w:rPr>
              <w:t>29,8</w:t>
            </w:r>
          </w:p>
        </w:tc>
        <w:tc>
          <w:tcPr>
            <w:tcW w:w="628"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eastAsia="Times New Roman" w:cs="Calibri"/>
                <w:color w:val="FFFFFF"/>
                <w:sz w:val="20"/>
                <w:szCs w:val="20"/>
                <w:lang w:eastAsia="tr-TR"/>
              </w:rPr>
            </w:pPr>
            <w:r w:rsidRPr="00956E38">
              <w:rPr>
                <w:rFonts w:eastAsia="Times New Roman" w:cs="Calibri"/>
                <w:color w:val="FFFFFF"/>
                <w:sz w:val="20"/>
                <w:lang w:eastAsia="tr-TR"/>
              </w:rPr>
              <w:t>0 TL</w:t>
            </w:r>
          </w:p>
        </w:tc>
        <w:tc>
          <w:tcPr>
            <w:tcW w:w="659" w:type="dxa"/>
            <w:tcBorders>
              <w:top w:val="nil"/>
              <w:left w:val="nil"/>
              <w:bottom w:val="single" w:sz="4" w:space="0" w:color="auto"/>
              <w:right w:val="single" w:sz="4" w:space="0" w:color="auto"/>
            </w:tcBorders>
            <w:shd w:val="clear" w:color="000000" w:fill="808080"/>
            <w:vAlign w:val="center"/>
            <w:hideMark/>
          </w:tcPr>
          <w:p w:rsidR="00956E38" w:rsidRPr="00956E38" w:rsidRDefault="00956E38" w:rsidP="00C12008">
            <w:pPr>
              <w:spacing w:after="0" w:line="240" w:lineRule="auto"/>
              <w:rPr>
                <w:rFonts w:eastAsia="Times New Roman" w:cs="Calibri"/>
                <w:color w:val="FFFFFF"/>
                <w:sz w:val="20"/>
                <w:szCs w:val="20"/>
                <w:lang w:eastAsia="tr-TR"/>
              </w:rPr>
            </w:pPr>
            <w:r w:rsidRPr="00956E38">
              <w:rPr>
                <w:rFonts w:eastAsia="Times New Roman" w:cs="Calibri"/>
                <w:color w:val="FFFFFF"/>
                <w:sz w:val="20"/>
                <w:szCs w:val="20"/>
                <w:lang w:eastAsia="tr-TR"/>
              </w:rPr>
              <w:t> </w:t>
            </w:r>
          </w:p>
        </w:tc>
      </w:tr>
      <w:tr w:rsidR="00956E38" w:rsidRPr="00956E38" w:rsidTr="00C12008">
        <w:trPr>
          <w:trHeight w:val="56"/>
        </w:trPr>
        <w:tc>
          <w:tcPr>
            <w:tcW w:w="2280" w:type="dxa"/>
            <w:gridSpan w:val="2"/>
            <w:tcBorders>
              <w:top w:val="single" w:sz="4" w:space="0" w:color="auto"/>
              <w:left w:val="single" w:sz="4" w:space="0" w:color="auto"/>
              <w:bottom w:val="single" w:sz="4" w:space="0" w:color="auto"/>
              <w:right w:val="single" w:sz="4" w:space="0" w:color="auto"/>
            </w:tcBorders>
            <w:shd w:val="clear" w:color="000000" w:fill="ECECEC"/>
            <w:vAlign w:val="center"/>
            <w:hideMark/>
          </w:tcPr>
          <w:p w:rsidR="00956E38" w:rsidRPr="00956E38" w:rsidRDefault="00956E38" w:rsidP="00C12008">
            <w:pPr>
              <w:spacing w:after="0" w:line="240" w:lineRule="auto"/>
              <w:rPr>
                <w:rFonts w:eastAsia="Times New Roman" w:cs="Calibri"/>
                <w:b/>
                <w:bCs/>
                <w:color w:val="000000"/>
                <w:sz w:val="20"/>
                <w:szCs w:val="20"/>
                <w:lang w:eastAsia="tr-TR"/>
              </w:rPr>
            </w:pPr>
            <w:r w:rsidRPr="00956E38">
              <w:rPr>
                <w:rFonts w:eastAsia="Times New Roman" w:cs="Calibri"/>
                <w:b/>
                <w:bCs/>
                <w:color w:val="000000"/>
                <w:sz w:val="20"/>
                <w:lang w:eastAsia="tr-TR"/>
              </w:rPr>
              <w:t>Ajans Komisyon Oranı</w:t>
            </w:r>
          </w:p>
        </w:tc>
        <w:tc>
          <w:tcPr>
            <w:tcW w:w="7553" w:type="dxa"/>
            <w:gridSpan w:val="6"/>
            <w:tcBorders>
              <w:top w:val="single" w:sz="4" w:space="0" w:color="auto"/>
              <w:left w:val="nil"/>
              <w:bottom w:val="single" w:sz="4" w:space="0" w:color="auto"/>
              <w:right w:val="single" w:sz="4" w:space="0" w:color="auto"/>
            </w:tcBorders>
            <w:shd w:val="clear" w:color="000000" w:fill="FBE3D5"/>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c>
          <w:tcPr>
            <w:tcW w:w="4479" w:type="dxa"/>
            <w:gridSpan w:val="4"/>
            <w:tcBorders>
              <w:top w:val="single" w:sz="4" w:space="0" w:color="auto"/>
              <w:left w:val="nil"/>
              <w:bottom w:val="single" w:sz="4" w:space="0" w:color="auto"/>
              <w:right w:val="single" w:sz="4" w:space="0" w:color="auto"/>
            </w:tcBorders>
            <w:shd w:val="clear" w:color="000000" w:fill="FBE3D5"/>
            <w:vAlign w:val="center"/>
            <w:hideMark/>
          </w:tcPr>
          <w:p w:rsidR="00956E38" w:rsidRPr="00956E38" w:rsidRDefault="00956E38" w:rsidP="00C12008">
            <w:pPr>
              <w:spacing w:after="0" w:line="240" w:lineRule="auto"/>
              <w:jc w:val="center"/>
              <w:rPr>
                <w:rFonts w:eastAsia="Times New Roman" w:cs="Calibri"/>
                <w:color w:val="000000"/>
                <w:sz w:val="20"/>
                <w:szCs w:val="20"/>
                <w:lang w:eastAsia="tr-TR"/>
              </w:rPr>
            </w:pPr>
            <w:r w:rsidRPr="00956E38">
              <w:rPr>
                <w:rFonts w:eastAsia="Times New Roman" w:cs="Calibri"/>
                <w:color w:val="000000"/>
                <w:w w:val="99"/>
                <w:sz w:val="20"/>
                <w:lang w:eastAsia="tr-TR"/>
              </w:rPr>
              <w:t>₺</w:t>
            </w:r>
          </w:p>
        </w:tc>
      </w:tr>
    </w:tbl>
    <w:p w:rsidR="00956E38" w:rsidRDefault="00956E38" w:rsidP="00956E38">
      <w:pPr>
        <w:widowControl w:val="0"/>
        <w:tabs>
          <w:tab w:val="left" w:pos="836"/>
          <w:tab w:val="left" w:pos="837"/>
        </w:tabs>
        <w:autoSpaceDE w:val="0"/>
        <w:autoSpaceDN w:val="0"/>
        <w:spacing w:before="100" w:after="0" w:line="240" w:lineRule="auto"/>
        <w:rPr>
          <w:sz w:val="20"/>
        </w:rPr>
      </w:pPr>
    </w:p>
    <w:p w:rsidR="00207524" w:rsidRPr="00956E38" w:rsidRDefault="00207524" w:rsidP="002D5764">
      <w:pPr>
        <w:pStyle w:val="ListeParagraf"/>
        <w:widowControl w:val="0"/>
        <w:numPr>
          <w:ilvl w:val="0"/>
          <w:numId w:val="6"/>
        </w:numPr>
        <w:tabs>
          <w:tab w:val="left" w:pos="836"/>
          <w:tab w:val="left" w:pos="837"/>
        </w:tabs>
        <w:autoSpaceDE w:val="0"/>
        <w:autoSpaceDN w:val="0"/>
        <w:spacing w:before="100" w:after="0" w:line="240" w:lineRule="auto"/>
        <w:rPr>
          <w:sz w:val="20"/>
        </w:rPr>
      </w:pPr>
      <w:r w:rsidRPr="00956E38">
        <w:rPr>
          <w:sz w:val="20"/>
        </w:rPr>
        <w:t>Geleneksel</w:t>
      </w:r>
      <w:r w:rsidRPr="00956E38">
        <w:rPr>
          <w:spacing w:val="-3"/>
          <w:sz w:val="20"/>
        </w:rPr>
        <w:t xml:space="preserve"> </w:t>
      </w:r>
      <w:r w:rsidRPr="00956E38">
        <w:rPr>
          <w:sz w:val="20"/>
        </w:rPr>
        <w:t>ve</w:t>
      </w:r>
      <w:r w:rsidRPr="00956E38">
        <w:rPr>
          <w:spacing w:val="-3"/>
          <w:sz w:val="20"/>
        </w:rPr>
        <w:t xml:space="preserve"> </w:t>
      </w:r>
      <w:r w:rsidRPr="00956E38">
        <w:rPr>
          <w:sz w:val="20"/>
        </w:rPr>
        <w:t>Dijital</w:t>
      </w:r>
      <w:r w:rsidRPr="00956E38">
        <w:rPr>
          <w:spacing w:val="-2"/>
          <w:sz w:val="20"/>
        </w:rPr>
        <w:t xml:space="preserve"> </w:t>
      </w:r>
      <w:r w:rsidRPr="00956E38">
        <w:rPr>
          <w:sz w:val="20"/>
        </w:rPr>
        <w:t>Mecra</w:t>
      </w:r>
      <w:r w:rsidRPr="00956E38">
        <w:rPr>
          <w:spacing w:val="-3"/>
          <w:sz w:val="20"/>
        </w:rPr>
        <w:t xml:space="preserve"> </w:t>
      </w:r>
      <w:r w:rsidRPr="00956E38">
        <w:rPr>
          <w:sz w:val="20"/>
        </w:rPr>
        <w:t>Teklif</w:t>
      </w:r>
      <w:r w:rsidRPr="00956E38">
        <w:rPr>
          <w:spacing w:val="-3"/>
          <w:sz w:val="20"/>
        </w:rPr>
        <w:t xml:space="preserve"> </w:t>
      </w:r>
      <w:r w:rsidRPr="00956E38">
        <w:rPr>
          <w:sz w:val="20"/>
        </w:rPr>
        <w:t>Tablolarında</w:t>
      </w:r>
      <w:r w:rsidRPr="00956E38">
        <w:rPr>
          <w:spacing w:val="-2"/>
          <w:sz w:val="20"/>
        </w:rPr>
        <w:t xml:space="preserve"> </w:t>
      </w:r>
      <w:r w:rsidRPr="00956E38">
        <w:rPr>
          <w:sz w:val="20"/>
        </w:rPr>
        <w:t>yer</w:t>
      </w:r>
      <w:r w:rsidRPr="00956E38">
        <w:rPr>
          <w:spacing w:val="-2"/>
          <w:sz w:val="20"/>
        </w:rPr>
        <w:t xml:space="preserve"> </w:t>
      </w:r>
      <w:r w:rsidRPr="00956E38">
        <w:rPr>
          <w:sz w:val="20"/>
        </w:rPr>
        <w:t>alan</w:t>
      </w:r>
      <w:r w:rsidRPr="00956E38">
        <w:rPr>
          <w:spacing w:val="-3"/>
          <w:sz w:val="20"/>
        </w:rPr>
        <w:t xml:space="preserve"> </w:t>
      </w:r>
      <w:r w:rsidRPr="00956E38">
        <w:rPr>
          <w:sz w:val="20"/>
        </w:rPr>
        <w:t>ajans</w:t>
      </w:r>
      <w:r w:rsidRPr="00956E38">
        <w:rPr>
          <w:spacing w:val="1"/>
          <w:sz w:val="20"/>
        </w:rPr>
        <w:t xml:space="preserve"> </w:t>
      </w:r>
      <w:r w:rsidRPr="00956E38">
        <w:rPr>
          <w:sz w:val="20"/>
        </w:rPr>
        <w:t>komisyon</w:t>
      </w:r>
      <w:r w:rsidRPr="00956E38">
        <w:rPr>
          <w:spacing w:val="-1"/>
          <w:sz w:val="20"/>
        </w:rPr>
        <w:t xml:space="preserve"> </w:t>
      </w:r>
      <w:r w:rsidRPr="00956E38">
        <w:rPr>
          <w:sz w:val="20"/>
        </w:rPr>
        <w:t>oranı,</w:t>
      </w:r>
      <w:r w:rsidRPr="00956E38">
        <w:rPr>
          <w:spacing w:val="-3"/>
          <w:sz w:val="20"/>
        </w:rPr>
        <w:t xml:space="preserve"> </w:t>
      </w:r>
      <w:r w:rsidRPr="00956E38">
        <w:rPr>
          <w:sz w:val="20"/>
        </w:rPr>
        <w:t>teklif</w:t>
      </w:r>
      <w:r w:rsidRPr="00956E38">
        <w:rPr>
          <w:spacing w:val="-3"/>
          <w:sz w:val="20"/>
        </w:rPr>
        <w:t xml:space="preserve"> </w:t>
      </w:r>
      <w:r w:rsidRPr="00956E38">
        <w:rPr>
          <w:sz w:val="20"/>
        </w:rPr>
        <w:t>formunda</w:t>
      </w:r>
      <w:r w:rsidRPr="00956E38">
        <w:rPr>
          <w:spacing w:val="-2"/>
          <w:sz w:val="20"/>
        </w:rPr>
        <w:t xml:space="preserve"> </w:t>
      </w:r>
      <w:r w:rsidRPr="00956E38">
        <w:rPr>
          <w:sz w:val="20"/>
        </w:rPr>
        <w:t>yer</w:t>
      </w:r>
      <w:r w:rsidRPr="00956E38">
        <w:rPr>
          <w:spacing w:val="-2"/>
          <w:sz w:val="20"/>
        </w:rPr>
        <w:t xml:space="preserve"> </w:t>
      </w:r>
      <w:r w:rsidRPr="00956E38">
        <w:rPr>
          <w:sz w:val="20"/>
        </w:rPr>
        <w:t>verilen</w:t>
      </w:r>
      <w:r w:rsidRPr="00956E38">
        <w:rPr>
          <w:spacing w:val="-3"/>
          <w:sz w:val="20"/>
        </w:rPr>
        <w:t xml:space="preserve"> </w:t>
      </w:r>
      <w:r w:rsidRPr="00956E38">
        <w:rPr>
          <w:sz w:val="20"/>
        </w:rPr>
        <w:t>ajans komisyon</w:t>
      </w:r>
      <w:r w:rsidRPr="00956E38">
        <w:rPr>
          <w:spacing w:val="-1"/>
          <w:sz w:val="20"/>
        </w:rPr>
        <w:t xml:space="preserve"> </w:t>
      </w:r>
      <w:r w:rsidRPr="00956E38">
        <w:rPr>
          <w:sz w:val="20"/>
        </w:rPr>
        <w:t>oranı</w:t>
      </w:r>
      <w:r w:rsidRPr="00956E38">
        <w:rPr>
          <w:spacing w:val="-2"/>
          <w:sz w:val="20"/>
        </w:rPr>
        <w:t xml:space="preserve"> </w:t>
      </w:r>
      <w:r w:rsidRPr="00956E38">
        <w:rPr>
          <w:sz w:val="20"/>
        </w:rPr>
        <w:t>ile</w:t>
      </w:r>
      <w:r w:rsidRPr="00956E38">
        <w:rPr>
          <w:spacing w:val="-5"/>
          <w:sz w:val="20"/>
        </w:rPr>
        <w:t xml:space="preserve"> </w:t>
      </w:r>
      <w:r w:rsidRPr="00956E38">
        <w:rPr>
          <w:sz w:val="20"/>
        </w:rPr>
        <w:t>tek</w:t>
      </w:r>
      <w:r w:rsidRPr="00956E38">
        <w:rPr>
          <w:spacing w:val="-2"/>
          <w:sz w:val="20"/>
        </w:rPr>
        <w:t xml:space="preserve"> </w:t>
      </w:r>
      <w:r w:rsidRPr="00956E38">
        <w:rPr>
          <w:sz w:val="20"/>
        </w:rPr>
        <w:t>ve</w:t>
      </w:r>
      <w:r w:rsidRPr="00956E38">
        <w:rPr>
          <w:spacing w:val="-3"/>
          <w:sz w:val="20"/>
        </w:rPr>
        <w:t xml:space="preserve"> </w:t>
      </w:r>
      <w:r w:rsidRPr="00956E38">
        <w:rPr>
          <w:sz w:val="20"/>
        </w:rPr>
        <w:t>aynı</w:t>
      </w:r>
      <w:r w:rsidRPr="00956E38">
        <w:rPr>
          <w:spacing w:val="-2"/>
          <w:sz w:val="20"/>
        </w:rPr>
        <w:t xml:space="preserve"> </w:t>
      </w:r>
      <w:r w:rsidRPr="00956E38">
        <w:rPr>
          <w:sz w:val="20"/>
        </w:rPr>
        <w:t>olmak</w:t>
      </w:r>
      <w:r w:rsidRPr="00956E38">
        <w:rPr>
          <w:spacing w:val="-3"/>
          <w:sz w:val="20"/>
        </w:rPr>
        <w:t xml:space="preserve"> </w:t>
      </w:r>
      <w:r w:rsidRPr="00956E38">
        <w:rPr>
          <w:sz w:val="20"/>
        </w:rPr>
        <w:t>zorundadır.</w:t>
      </w:r>
    </w:p>
    <w:p w:rsidR="00B830DF" w:rsidRPr="00207524" w:rsidRDefault="00B830DF" w:rsidP="001B6FDA">
      <w:pPr>
        <w:spacing w:after="0"/>
        <w:jc w:val="both"/>
        <w:rPr>
          <w:rFonts w:asciiTheme="minorHAnsi" w:hAnsiTheme="minorHAnsi" w:cstheme="minorHAnsi"/>
          <w:position w:val="-2"/>
        </w:rPr>
      </w:pPr>
    </w:p>
    <w:sectPr w:rsidR="00B830DF" w:rsidRPr="00207524" w:rsidSect="00207524">
      <w:pgSz w:w="16838" w:h="11906" w:orient="landscape"/>
      <w:pgMar w:top="141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AE5" w:rsidRDefault="00DC2AE5" w:rsidP="0063716C">
      <w:pPr>
        <w:spacing w:after="0" w:line="240" w:lineRule="auto"/>
      </w:pPr>
      <w:r>
        <w:separator/>
      </w:r>
    </w:p>
  </w:endnote>
  <w:endnote w:type="continuationSeparator" w:id="0">
    <w:p w:rsidR="00DC2AE5" w:rsidRDefault="00DC2AE5" w:rsidP="00637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ndara">
    <w:panose1 w:val="020E0502030303020204"/>
    <w:charset w:val="A2"/>
    <w:family w:val="swiss"/>
    <w:pitch w:val="variable"/>
    <w:sig w:usb0="A00002EF" w:usb1="4000A44B"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24" w:rsidRDefault="00207524" w:rsidP="00C63B10">
    <w:pPr>
      <w:ind w:left="-851"/>
      <w:rPr>
        <w:b/>
        <w:color w:val="1F3864"/>
        <w:sz w:val="24"/>
      </w:rPr>
    </w:pPr>
  </w:p>
  <w:sdt>
    <w:sdtPr>
      <w:id w:val="-1353796597"/>
      <w:docPartObj>
        <w:docPartGallery w:val="Page Numbers (Bottom of Page)"/>
        <w:docPartUnique/>
      </w:docPartObj>
    </w:sdtPr>
    <w:sdtEndPr/>
    <w:sdtContent>
      <w:p w:rsidR="00207524" w:rsidRDefault="00207524" w:rsidP="006A5FA1">
        <w:pPr>
          <w:pStyle w:val="AltBilgi"/>
          <w:ind w:firstLine="1416"/>
          <w:jc w:val="right"/>
        </w:pPr>
        <w:r>
          <w:fldChar w:fldCharType="begin"/>
        </w:r>
        <w:r>
          <w:instrText>PAGE   \* MERGEFORMAT</w:instrText>
        </w:r>
        <w:r>
          <w:fldChar w:fldCharType="separate"/>
        </w:r>
        <w:r w:rsidR="00DF714F">
          <w:rPr>
            <w:noProof/>
          </w:rPr>
          <w:t>5</w:t>
        </w:r>
        <w:r>
          <w:fldChar w:fldCharType="end"/>
        </w:r>
      </w:p>
    </w:sdtContent>
  </w:sdt>
  <w:p w:rsidR="00207524" w:rsidRPr="004C73DE" w:rsidRDefault="00207524" w:rsidP="004C73DE">
    <w:pPr>
      <w:pStyle w:val="AltBilgi"/>
      <w:rPr>
        <w:lang w:eastAsia="tr-T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AE5" w:rsidRDefault="00DC2AE5" w:rsidP="0063716C">
      <w:pPr>
        <w:spacing w:after="0" w:line="240" w:lineRule="auto"/>
      </w:pPr>
      <w:r>
        <w:separator/>
      </w:r>
    </w:p>
  </w:footnote>
  <w:footnote w:type="continuationSeparator" w:id="0">
    <w:p w:rsidR="00DC2AE5" w:rsidRDefault="00DC2AE5" w:rsidP="00637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7524" w:rsidRDefault="00207524">
    <w:pPr>
      <w:pStyle w:val="stBilgi"/>
    </w:pPr>
  </w:p>
  <w:p w:rsidR="00207524" w:rsidRDefault="00207524">
    <w:pPr>
      <w:pStyle w:val="stBilgi"/>
    </w:pPr>
  </w:p>
  <w:p w:rsidR="00207524" w:rsidRDefault="00207524">
    <w:pPr>
      <w:pStyle w:val="stBilgi"/>
    </w:pPr>
  </w:p>
  <w:p w:rsidR="00207524" w:rsidRDefault="00207524" w:rsidP="00466C70">
    <w:pPr>
      <w:pStyle w:val="stBilgi"/>
      <w:ind w:hanging="85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D783E"/>
    <w:multiLevelType w:val="hybridMultilevel"/>
    <w:tmpl w:val="7FFEC5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C547DB0"/>
    <w:multiLevelType w:val="hybridMultilevel"/>
    <w:tmpl w:val="4D18153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8001BF1"/>
    <w:multiLevelType w:val="multilevel"/>
    <w:tmpl w:val="3920EDA6"/>
    <w:lvl w:ilvl="0">
      <w:start w:val="1"/>
      <w:numFmt w:val="decimal"/>
      <w:lvlText w:val="%1."/>
      <w:lvlJc w:val="left"/>
      <w:pPr>
        <w:ind w:left="720" w:hanging="363"/>
      </w:pPr>
      <w:rPr>
        <w:rFonts w:hint="default"/>
      </w:rPr>
    </w:lvl>
    <w:lvl w:ilvl="1">
      <w:start w:val="1"/>
      <w:numFmt w:val="decimal"/>
      <w:isLgl/>
      <w:lvlText w:val="%1.%2"/>
      <w:lvlJc w:val="left"/>
      <w:pPr>
        <w:ind w:left="720" w:hanging="363"/>
      </w:pPr>
      <w:rPr>
        <w:rFonts w:hint="default"/>
        <w:b/>
        <w:sz w:val="22"/>
        <w:szCs w:val="24"/>
      </w:rPr>
    </w:lvl>
    <w:lvl w:ilvl="2">
      <w:start w:val="1"/>
      <w:numFmt w:val="decimal"/>
      <w:isLgl/>
      <w:lvlText w:val="%1.%2.%3"/>
      <w:lvlJc w:val="left"/>
      <w:pPr>
        <w:ind w:left="720" w:hanging="363"/>
      </w:pPr>
      <w:rPr>
        <w:rFonts w:hint="default"/>
        <w:b/>
      </w:rPr>
    </w:lvl>
    <w:lvl w:ilvl="3">
      <w:start w:val="1"/>
      <w:numFmt w:val="decimal"/>
      <w:isLgl/>
      <w:lvlText w:val="%1.%2.%3.%4"/>
      <w:lvlJc w:val="left"/>
      <w:pPr>
        <w:ind w:left="720" w:hanging="363"/>
      </w:pPr>
      <w:rPr>
        <w:rFonts w:hint="default"/>
        <w:b/>
      </w:rPr>
    </w:lvl>
    <w:lvl w:ilvl="4">
      <w:start w:val="1"/>
      <w:numFmt w:val="decimal"/>
      <w:isLgl/>
      <w:lvlText w:val="%1.%2.%3.%4.%5"/>
      <w:lvlJc w:val="left"/>
      <w:pPr>
        <w:ind w:left="720" w:hanging="363"/>
      </w:pPr>
      <w:rPr>
        <w:rFonts w:hint="default"/>
        <w:b/>
      </w:rPr>
    </w:lvl>
    <w:lvl w:ilvl="5">
      <w:start w:val="1"/>
      <w:numFmt w:val="decimal"/>
      <w:isLgl/>
      <w:lvlText w:val="%1.%2.%3.%4.%5.%6"/>
      <w:lvlJc w:val="left"/>
      <w:pPr>
        <w:ind w:left="720" w:hanging="363"/>
      </w:pPr>
      <w:rPr>
        <w:rFonts w:hint="default"/>
        <w:b/>
      </w:rPr>
    </w:lvl>
    <w:lvl w:ilvl="6">
      <w:start w:val="1"/>
      <w:numFmt w:val="decimal"/>
      <w:isLgl/>
      <w:lvlText w:val="%1.%2.%3.%4.%5.%6.%7"/>
      <w:lvlJc w:val="left"/>
      <w:pPr>
        <w:ind w:left="720" w:hanging="363"/>
      </w:pPr>
      <w:rPr>
        <w:rFonts w:hint="default"/>
        <w:b/>
      </w:rPr>
    </w:lvl>
    <w:lvl w:ilvl="7">
      <w:start w:val="1"/>
      <w:numFmt w:val="decimal"/>
      <w:isLgl/>
      <w:lvlText w:val="%1.%2.%3.%4.%5.%6.%7.%8"/>
      <w:lvlJc w:val="left"/>
      <w:pPr>
        <w:ind w:left="720" w:hanging="363"/>
      </w:pPr>
      <w:rPr>
        <w:rFonts w:hint="default"/>
        <w:b/>
      </w:rPr>
    </w:lvl>
    <w:lvl w:ilvl="8">
      <w:start w:val="1"/>
      <w:numFmt w:val="decimal"/>
      <w:isLgl/>
      <w:lvlText w:val="%1.%2.%3.%4.%5.%6.%7.%8.%9"/>
      <w:lvlJc w:val="left"/>
      <w:pPr>
        <w:ind w:left="720" w:hanging="363"/>
      </w:pPr>
      <w:rPr>
        <w:rFonts w:hint="default"/>
        <w:b/>
      </w:rPr>
    </w:lvl>
  </w:abstractNum>
  <w:abstractNum w:abstractNumId="3" w15:restartNumberingAfterBreak="0">
    <w:nsid w:val="4782060D"/>
    <w:multiLevelType w:val="hybridMultilevel"/>
    <w:tmpl w:val="98B0057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7B886C7F"/>
    <w:multiLevelType w:val="multilevel"/>
    <w:tmpl w:val="AEAA63C6"/>
    <w:lvl w:ilvl="0">
      <w:start w:val="1"/>
      <w:numFmt w:val="decimal"/>
      <w:pStyle w:val="Balk1"/>
      <w:lvlText w:val="%1."/>
      <w:lvlJc w:val="left"/>
      <w:pPr>
        <w:tabs>
          <w:tab w:val="num" w:pos="1080"/>
        </w:tabs>
        <w:ind w:left="1080" w:hanging="360"/>
      </w:pPr>
    </w:lvl>
    <w:lvl w:ilvl="1">
      <w:start w:val="1"/>
      <w:numFmt w:val="decimal"/>
      <w:pStyle w:val="Balk2"/>
      <w:lvlText w:val="%1.%2."/>
      <w:lvlJc w:val="left"/>
      <w:pPr>
        <w:tabs>
          <w:tab w:val="num" w:pos="1512"/>
        </w:tabs>
        <w:ind w:left="1512" w:hanging="432"/>
      </w:pPr>
    </w:lvl>
    <w:lvl w:ilvl="2">
      <w:start w:val="1"/>
      <w:numFmt w:val="decimal"/>
      <w:pStyle w:val="Balk3"/>
      <w:lvlText w:val="%1.%2.%3."/>
      <w:lvlJc w:val="left"/>
      <w:pPr>
        <w:tabs>
          <w:tab w:val="num" w:pos="1440"/>
        </w:tabs>
        <w:ind w:left="1224" w:hanging="504"/>
      </w:pPr>
    </w:lvl>
    <w:lvl w:ilvl="3">
      <w:start w:val="1"/>
      <w:numFmt w:val="decimal"/>
      <w:pStyle w:val="Balk4"/>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5" w15:restartNumberingAfterBreak="0">
    <w:nsid w:val="7DA9117E"/>
    <w:multiLevelType w:val="hybridMultilevel"/>
    <w:tmpl w:val="63148A62"/>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2"/>
  </w:num>
  <w:num w:numId="3">
    <w:abstractNumId w:val="3"/>
  </w:num>
  <w:num w:numId="4">
    <w:abstractNumId w:val="1"/>
  </w:num>
  <w:num w:numId="5">
    <w:abstractNumId w:val="5"/>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hyphenationZone w:val="425"/>
  <w:drawingGridHorizontalSpacing w:val="11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16C"/>
    <w:rsid w:val="000008AE"/>
    <w:rsid w:val="00000D13"/>
    <w:rsid w:val="00001E7D"/>
    <w:rsid w:val="000048D6"/>
    <w:rsid w:val="0001560E"/>
    <w:rsid w:val="0004441C"/>
    <w:rsid w:val="0005151E"/>
    <w:rsid w:val="00060C29"/>
    <w:rsid w:val="000612E7"/>
    <w:rsid w:val="00061385"/>
    <w:rsid w:val="00075B14"/>
    <w:rsid w:val="000767F5"/>
    <w:rsid w:val="00081C5F"/>
    <w:rsid w:val="00081D32"/>
    <w:rsid w:val="000836A9"/>
    <w:rsid w:val="00096463"/>
    <w:rsid w:val="000A6ABB"/>
    <w:rsid w:val="000B3F50"/>
    <w:rsid w:val="000E5ECC"/>
    <w:rsid w:val="000F003E"/>
    <w:rsid w:val="000F2A09"/>
    <w:rsid w:val="000F2CCA"/>
    <w:rsid w:val="00117B86"/>
    <w:rsid w:val="00120BD8"/>
    <w:rsid w:val="00125F98"/>
    <w:rsid w:val="0013093F"/>
    <w:rsid w:val="0014179D"/>
    <w:rsid w:val="00146886"/>
    <w:rsid w:val="00153B2D"/>
    <w:rsid w:val="001548AA"/>
    <w:rsid w:val="00160FE9"/>
    <w:rsid w:val="001610A5"/>
    <w:rsid w:val="001614CB"/>
    <w:rsid w:val="001654E1"/>
    <w:rsid w:val="00175AAB"/>
    <w:rsid w:val="00182C66"/>
    <w:rsid w:val="0018560A"/>
    <w:rsid w:val="0018712C"/>
    <w:rsid w:val="001943D4"/>
    <w:rsid w:val="00196AB8"/>
    <w:rsid w:val="00197AE9"/>
    <w:rsid w:val="001A3355"/>
    <w:rsid w:val="001A45D5"/>
    <w:rsid w:val="001B00CC"/>
    <w:rsid w:val="001B38F4"/>
    <w:rsid w:val="001B6FDA"/>
    <w:rsid w:val="001C1E3D"/>
    <w:rsid w:val="001D4FD8"/>
    <w:rsid w:val="001D5E94"/>
    <w:rsid w:val="001D5FF5"/>
    <w:rsid w:val="001F321D"/>
    <w:rsid w:val="001F7006"/>
    <w:rsid w:val="001F7908"/>
    <w:rsid w:val="00207524"/>
    <w:rsid w:val="00233F70"/>
    <w:rsid w:val="002351C3"/>
    <w:rsid w:val="00242D56"/>
    <w:rsid w:val="00264132"/>
    <w:rsid w:val="00264BC7"/>
    <w:rsid w:val="00265ED9"/>
    <w:rsid w:val="002669B1"/>
    <w:rsid w:val="0027018C"/>
    <w:rsid w:val="002721C2"/>
    <w:rsid w:val="002747CF"/>
    <w:rsid w:val="0027499E"/>
    <w:rsid w:val="00276B1F"/>
    <w:rsid w:val="00282FF5"/>
    <w:rsid w:val="002924D2"/>
    <w:rsid w:val="002967B6"/>
    <w:rsid w:val="002A11EC"/>
    <w:rsid w:val="002A452B"/>
    <w:rsid w:val="002B0E2D"/>
    <w:rsid w:val="002C2544"/>
    <w:rsid w:val="002D5593"/>
    <w:rsid w:val="002D5764"/>
    <w:rsid w:val="002D75A3"/>
    <w:rsid w:val="002E27F9"/>
    <w:rsid w:val="002F2DCA"/>
    <w:rsid w:val="00302248"/>
    <w:rsid w:val="00303FC5"/>
    <w:rsid w:val="0030759A"/>
    <w:rsid w:val="00307D47"/>
    <w:rsid w:val="003116C3"/>
    <w:rsid w:val="0031693B"/>
    <w:rsid w:val="0034496A"/>
    <w:rsid w:val="00347AE9"/>
    <w:rsid w:val="003517E3"/>
    <w:rsid w:val="00364980"/>
    <w:rsid w:val="003719D5"/>
    <w:rsid w:val="00381B89"/>
    <w:rsid w:val="0039376E"/>
    <w:rsid w:val="00395C4B"/>
    <w:rsid w:val="003A064C"/>
    <w:rsid w:val="003A300D"/>
    <w:rsid w:val="003A60BA"/>
    <w:rsid w:val="003C0C98"/>
    <w:rsid w:val="003C2455"/>
    <w:rsid w:val="003C47E7"/>
    <w:rsid w:val="003C4A5C"/>
    <w:rsid w:val="003E142A"/>
    <w:rsid w:val="00402017"/>
    <w:rsid w:val="0040624C"/>
    <w:rsid w:val="00421E50"/>
    <w:rsid w:val="0043006E"/>
    <w:rsid w:val="0044380D"/>
    <w:rsid w:val="004460A2"/>
    <w:rsid w:val="00451971"/>
    <w:rsid w:val="00455F85"/>
    <w:rsid w:val="004578E9"/>
    <w:rsid w:val="00464063"/>
    <w:rsid w:val="00466C70"/>
    <w:rsid w:val="004701DF"/>
    <w:rsid w:val="0047036B"/>
    <w:rsid w:val="004761C5"/>
    <w:rsid w:val="004814AD"/>
    <w:rsid w:val="004818EA"/>
    <w:rsid w:val="00483099"/>
    <w:rsid w:val="00490190"/>
    <w:rsid w:val="00491972"/>
    <w:rsid w:val="0049744F"/>
    <w:rsid w:val="004A2B10"/>
    <w:rsid w:val="004C4579"/>
    <w:rsid w:val="004C73DE"/>
    <w:rsid w:val="004D0623"/>
    <w:rsid w:val="004D1051"/>
    <w:rsid w:val="004E784E"/>
    <w:rsid w:val="004F6CF0"/>
    <w:rsid w:val="004F77E4"/>
    <w:rsid w:val="00501F95"/>
    <w:rsid w:val="00507BAB"/>
    <w:rsid w:val="00513933"/>
    <w:rsid w:val="00535FE1"/>
    <w:rsid w:val="00537AE5"/>
    <w:rsid w:val="00544374"/>
    <w:rsid w:val="00546D9D"/>
    <w:rsid w:val="00550FFB"/>
    <w:rsid w:val="0055127A"/>
    <w:rsid w:val="0056440C"/>
    <w:rsid w:val="00564B30"/>
    <w:rsid w:val="00567C16"/>
    <w:rsid w:val="00571915"/>
    <w:rsid w:val="00573578"/>
    <w:rsid w:val="00573CC5"/>
    <w:rsid w:val="005770B5"/>
    <w:rsid w:val="00593C8F"/>
    <w:rsid w:val="00595879"/>
    <w:rsid w:val="005B62AD"/>
    <w:rsid w:val="005C493E"/>
    <w:rsid w:val="005C5A2F"/>
    <w:rsid w:val="005C78DC"/>
    <w:rsid w:val="005D5501"/>
    <w:rsid w:val="005F0F57"/>
    <w:rsid w:val="005F667F"/>
    <w:rsid w:val="00605258"/>
    <w:rsid w:val="0061063F"/>
    <w:rsid w:val="00621C88"/>
    <w:rsid w:val="006221FB"/>
    <w:rsid w:val="00626101"/>
    <w:rsid w:val="00626DEF"/>
    <w:rsid w:val="00630D02"/>
    <w:rsid w:val="0063716C"/>
    <w:rsid w:val="006404E9"/>
    <w:rsid w:val="0064754C"/>
    <w:rsid w:val="00647FC3"/>
    <w:rsid w:val="0065503D"/>
    <w:rsid w:val="006569FB"/>
    <w:rsid w:val="00661DDB"/>
    <w:rsid w:val="00665AAF"/>
    <w:rsid w:val="00671C7F"/>
    <w:rsid w:val="00674322"/>
    <w:rsid w:val="00685973"/>
    <w:rsid w:val="0069109D"/>
    <w:rsid w:val="00693D5D"/>
    <w:rsid w:val="00694818"/>
    <w:rsid w:val="006A5FA1"/>
    <w:rsid w:val="006B15C2"/>
    <w:rsid w:val="006C4357"/>
    <w:rsid w:val="006D02CC"/>
    <w:rsid w:val="006D0B53"/>
    <w:rsid w:val="006E3255"/>
    <w:rsid w:val="006E7D72"/>
    <w:rsid w:val="006F00EA"/>
    <w:rsid w:val="006F64F8"/>
    <w:rsid w:val="006F6E52"/>
    <w:rsid w:val="00700B8F"/>
    <w:rsid w:val="0070230E"/>
    <w:rsid w:val="0070688B"/>
    <w:rsid w:val="00707FB0"/>
    <w:rsid w:val="007111E9"/>
    <w:rsid w:val="00713D12"/>
    <w:rsid w:val="007577A9"/>
    <w:rsid w:val="00766E5A"/>
    <w:rsid w:val="007678CE"/>
    <w:rsid w:val="00776AA1"/>
    <w:rsid w:val="007825DC"/>
    <w:rsid w:val="007A2F01"/>
    <w:rsid w:val="007B084B"/>
    <w:rsid w:val="007B30D3"/>
    <w:rsid w:val="007B6ACF"/>
    <w:rsid w:val="007B6C51"/>
    <w:rsid w:val="007C0014"/>
    <w:rsid w:val="007C1EB5"/>
    <w:rsid w:val="007C49AB"/>
    <w:rsid w:val="007C5E24"/>
    <w:rsid w:val="007E5A09"/>
    <w:rsid w:val="007F0ABC"/>
    <w:rsid w:val="008161C5"/>
    <w:rsid w:val="0081664C"/>
    <w:rsid w:val="00825ED4"/>
    <w:rsid w:val="00827230"/>
    <w:rsid w:val="00837DAA"/>
    <w:rsid w:val="008402FC"/>
    <w:rsid w:val="00854E81"/>
    <w:rsid w:val="00870EC4"/>
    <w:rsid w:val="00871CD2"/>
    <w:rsid w:val="00872997"/>
    <w:rsid w:val="0088173F"/>
    <w:rsid w:val="00882D00"/>
    <w:rsid w:val="00886147"/>
    <w:rsid w:val="00887AA2"/>
    <w:rsid w:val="00890C45"/>
    <w:rsid w:val="00893E3D"/>
    <w:rsid w:val="008A7330"/>
    <w:rsid w:val="008A77A3"/>
    <w:rsid w:val="008C3D7D"/>
    <w:rsid w:val="008D03A8"/>
    <w:rsid w:val="008D3FB2"/>
    <w:rsid w:val="008D77AA"/>
    <w:rsid w:val="008E59B5"/>
    <w:rsid w:val="008F1E1A"/>
    <w:rsid w:val="00900AE5"/>
    <w:rsid w:val="00911FC1"/>
    <w:rsid w:val="00914F3B"/>
    <w:rsid w:val="00921116"/>
    <w:rsid w:val="00937579"/>
    <w:rsid w:val="00951CEB"/>
    <w:rsid w:val="00952F29"/>
    <w:rsid w:val="0095522D"/>
    <w:rsid w:val="00956E38"/>
    <w:rsid w:val="009616BE"/>
    <w:rsid w:val="00961C6F"/>
    <w:rsid w:val="009842E0"/>
    <w:rsid w:val="009C19DD"/>
    <w:rsid w:val="009D1F19"/>
    <w:rsid w:val="009E1132"/>
    <w:rsid w:val="00A0358F"/>
    <w:rsid w:val="00A04FA7"/>
    <w:rsid w:val="00A07A11"/>
    <w:rsid w:val="00A11ABA"/>
    <w:rsid w:val="00A245E1"/>
    <w:rsid w:val="00A25D8F"/>
    <w:rsid w:val="00A30934"/>
    <w:rsid w:val="00A35AC3"/>
    <w:rsid w:val="00A36D12"/>
    <w:rsid w:val="00A37D24"/>
    <w:rsid w:val="00A52457"/>
    <w:rsid w:val="00A553D2"/>
    <w:rsid w:val="00A743B2"/>
    <w:rsid w:val="00A92901"/>
    <w:rsid w:val="00A94C50"/>
    <w:rsid w:val="00A95A28"/>
    <w:rsid w:val="00A96B2A"/>
    <w:rsid w:val="00AA36D6"/>
    <w:rsid w:val="00AB3212"/>
    <w:rsid w:val="00AB3F77"/>
    <w:rsid w:val="00AB5F52"/>
    <w:rsid w:val="00AB7E01"/>
    <w:rsid w:val="00AC0BE4"/>
    <w:rsid w:val="00AC2D59"/>
    <w:rsid w:val="00AC4C80"/>
    <w:rsid w:val="00AC560B"/>
    <w:rsid w:val="00AC6862"/>
    <w:rsid w:val="00AC7764"/>
    <w:rsid w:val="00AD59D8"/>
    <w:rsid w:val="00AE11AB"/>
    <w:rsid w:val="00AE7771"/>
    <w:rsid w:val="00AF7A3A"/>
    <w:rsid w:val="00B06679"/>
    <w:rsid w:val="00B077ED"/>
    <w:rsid w:val="00B1283A"/>
    <w:rsid w:val="00B162F7"/>
    <w:rsid w:val="00B211ED"/>
    <w:rsid w:val="00B21F1A"/>
    <w:rsid w:val="00B22ECB"/>
    <w:rsid w:val="00B26ED7"/>
    <w:rsid w:val="00B27C13"/>
    <w:rsid w:val="00B27C18"/>
    <w:rsid w:val="00B3614F"/>
    <w:rsid w:val="00B5135C"/>
    <w:rsid w:val="00B57900"/>
    <w:rsid w:val="00B76CA6"/>
    <w:rsid w:val="00B82EF6"/>
    <w:rsid w:val="00B830DF"/>
    <w:rsid w:val="00B83534"/>
    <w:rsid w:val="00B94F83"/>
    <w:rsid w:val="00B963A6"/>
    <w:rsid w:val="00BA0701"/>
    <w:rsid w:val="00BB6D7E"/>
    <w:rsid w:val="00C00C57"/>
    <w:rsid w:val="00C07FE1"/>
    <w:rsid w:val="00C17724"/>
    <w:rsid w:val="00C21D02"/>
    <w:rsid w:val="00C237E6"/>
    <w:rsid w:val="00C2540C"/>
    <w:rsid w:val="00C63B10"/>
    <w:rsid w:val="00C9510C"/>
    <w:rsid w:val="00C96A2C"/>
    <w:rsid w:val="00CA39E8"/>
    <w:rsid w:val="00CA7BF2"/>
    <w:rsid w:val="00CB131C"/>
    <w:rsid w:val="00CB377A"/>
    <w:rsid w:val="00CB548F"/>
    <w:rsid w:val="00CB7F76"/>
    <w:rsid w:val="00CC2F82"/>
    <w:rsid w:val="00CF6831"/>
    <w:rsid w:val="00CF77D8"/>
    <w:rsid w:val="00D00807"/>
    <w:rsid w:val="00D03324"/>
    <w:rsid w:val="00D03489"/>
    <w:rsid w:val="00D03DA8"/>
    <w:rsid w:val="00D41F90"/>
    <w:rsid w:val="00D47013"/>
    <w:rsid w:val="00D514C8"/>
    <w:rsid w:val="00D5438E"/>
    <w:rsid w:val="00D566EC"/>
    <w:rsid w:val="00D60CC0"/>
    <w:rsid w:val="00D62DCC"/>
    <w:rsid w:val="00D7377F"/>
    <w:rsid w:val="00D8362D"/>
    <w:rsid w:val="00D8692D"/>
    <w:rsid w:val="00D870BB"/>
    <w:rsid w:val="00D9019B"/>
    <w:rsid w:val="00D90281"/>
    <w:rsid w:val="00D91C86"/>
    <w:rsid w:val="00D9523B"/>
    <w:rsid w:val="00D96D29"/>
    <w:rsid w:val="00D97F89"/>
    <w:rsid w:val="00DA408A"/>
    <w:rsid w:val="00DA4741"/>
    <w:rsid w:val="00DA7F24"/>
    <w:rsid w:val="00DB0408"/>
    <w:rsid w:val="00DB1B16"/>
    <w:rsid w:val="00DB1D50"/>
    <w:rsid w:val="00DC2AE5"/>
    <w:rsid w:val="00DC38F5"/>
    <w:rsid w:val="00DD7440"/>
    <w:rsid w:val="00DE0178"/>
    <w:rsid w:val="00DE1424"/>
    <w:rsid w:val="00DE598A"/>
    <w:rsid w:val="00DE734D"/>
    <w:rsid w:val="00DF714F"/>
    <w:rsid w:val="00E01291"/>
    <w:rsid w:val="00E02894"/>
    <w:rsid w:val="00E048A4"/>
    <w:rsid w:val="00E06EC3"/>
    <w:rsid w:val="00E324DD"/>
    <w:rsid w:val="00E5175F"/>
    <w:rsid w:val="00E51947"/>
    <w:rsid w:val="00E5232F"/>
    <w:rsid w:val="00E5458A"/>
    <w:rsid w:val="00E61869"/>
    <w:rsid w:val="00E67ABF"/>
    <w:rsid w:val="00E71E6B"/>
    <w:rsid w:val="00E759A9"/>
    <w:rsid w:val="00E82FA4"/>
    <w:rsid w:val="00E91061"/>
    <w:rsid w:val="00E93630"/>
    <w:rsid w:val="00EA701B"/>
    <w:rsid w:val="00EA7DAB"/>
    <w:rsid w:val="00EB6F37"/>
    <w:rsid w:val="00EC24CD"/>
    <w:rsid w:val="00EC518E"/>
    <w:rsid w:val="00ED5B31"/>
    <w:rsid w:val="00EE30A3"/>
    <w:rsid w:val="00EE341A"/>
    <w:rsid w:val="00EF51EB"/>
    <w:rsid w:val="00F01F5B"/>
    <w:rsid w:val="00F1602E"/>
    <w:rsid w:val="00F20818"/>
    <w:rsid w:val="00F24C7D"/>
    <w:rsid w:val="00F271FF"/>
    <w:rsid w:val="00F306BA"/>
    <w:rsid w:val="00F339E7"/>
    <w:rsid w:val="00F34B5D"/>
    <w:rsid w:val="00F36209"/>
    <w:rsid w:val="00F3700C"/>
    <w:rsid w:val="00F52C59"/>
    <w:rsid w:val="00F55D37"/>
    <w:rsid w:val="00F670BD"/>
    <w:rsid w:val="00F74E83"/>
    <w:rsid w:val="00F77A05"/>
    <w:rsid w:val="00F81187"/>
    <w:rsid w:val="00FA1702"/>
    <w:rsid w:val="00FA1AB9"/>
    <w:rsid w:val="00FB43CB"/>
    <w:rsid w:val="00FB6BEB"/>
    <w:rsid w:val="00FC4D49"/>
    <w:rsid w:val="00FC4F7D"/>
    <w:rsid w:val="00FD184A"/>
    <w:rsid w:val="00FD7FDD"/>
    <w:rsid w:val="00FE098D"/>
    <w:rsid w:val="00FE3187"/>
    <w:rsid w:val="00FE7726"/>
    <w:rsid w:val="00FF79A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A465AB"/>
  <w15:docId w15:val="{D9847840-38D4-45FA-B18F-F17C95F42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77A9"/>
    <w:pPr>
      <w:spacing w:after="200" w:line="276" w:lineRule="auto"/>
    </w:pPr>
    <w:rPr>
      <w:sz w:val="22"/>
      <w:szCs w:val="22"/>
      <w:lang w:eastAsia="en-US"/>
    </w:rPr>
  </w:style>
  <w:style w:type="paragraph" w:styleId="Balk1">
    <w:name w:val="heading 1"/>
    <w:basedOn w:val="Normal"/>
    <w:next w:val="Normal"/>
    <w:link w:val="Balk1Char"/>
    <w:qFormat/>
    <w:rsid w:val="00A245E1"/>
    <w:pPr>
      <w:keepNext/>
      <w:numPr>
        <w:numId w:val="1"/>
      </w:numPr>
      <w:overflowPunct w:val="0"/>
      <w:autoSpaceDE w:val="0"/>
      <w:autoSpaceDN w:val="0"/>
      <w:adjustRightInd w:val="0"/>
      <w:spacing w:before="300" w:after="0" w:line="240" w:lineRule="auto"/>
      <w:jc w:val="both"/>
      <w:textAlignment w:val="baseline"/>
      <w:outlineLvl w:val="0"/>
    </w:pPr>
    <w:rPr>
      <w:rFonts w:ascii="Arial" w:eastAsia="Times New Roman" w:hAnsi="Arial"/>
      <w:b/>
      <w:kern w:val="28"/>
      <w:sz w:val="28"/>
      <w:szCs w:val="20"/>
      <w:lang w:val="en-GB"/>
    </w:rPr>
  </w:style>
  <w:style w:type="paragraph" w:styleId="Balk2">
    <w:name w:val="heading 2"/>
    <w:basedOn w:val="Balk1"/>
    <w:next w:val="Normal"/>
    <w:link w:val="Balk2Char"/>
    <w:qFormat/>
    <w:rsid w:val="00A245E1"/>
    <w:pPr>
      <w:numPr>
        <w:ilvl w:val="1"/>
      </w:numPr>
      <w:spacing w:before="240"/>
      <w:outlineLvl w:val="1"/>
    </w:pPr>
    <w:rPr>
      <w:i/>
      <w:sz w:val="24"/>
    </w:rPr>
  </w:style>
  <w:style w:type="paragraph" w:styleId="Balk3">
    <w:name w:val="heading 3"/>
    <w:basedOn w:val="Normal"/>
    <w:next w:val="Normal"/>
    <w:link w:val="Balk3Char"/>
    <w:qFormat/>
    <w:rsid w:val="00A245E1"/>
    <w:pPr>
      <w:widowControl w:val="0"/>
      <w:numPr>
        <w:ilvl w:val="2"/>
        <w:numId w:val="1"/>
      </w:numPr>
      <w:overflowPunct w:val="0"/>
      <w:autoSpaceDE w:val="0"/>
      <w:autoSpaceDN w:val="0"/>
      <w:adjustRightInd w:val="0"/>
      <w:spacing w:before="120" w:after="0" w:line="240" w:lineRule="auto"/>
      <w:jc w:val="both"/>
      <w:textAlignment w:val="baseline"/>
      <w:outlineLvl w:val="2"/>
    </w:pPr>
    <w:rPr>
      <w:rFonts w:ascii="Arial" w:eastAsia="Times New Roman" w:hAnsi="Arial"/>
      <w:sz w:val="24"/>
      <w:szCs w:val="24"/>
      <w:u w:val="single"/>
      <w:lang w:val="en-GB"/>
    </w:rPr>
  </w:style>
  <w:style w:type="paragraph" w:styleId="Balk4">
    <w:name w:val="heading 4"/>
    <w:basedOn w:val="Normal"/>
    <w:next w:val="Normal"/>
    <w:link w:val="Balk4Char"/>
    <w:qFormat/>
    <w:rsid w:val="00A245E1"/>
    <w:pPr>
      <w:widowControl w:val="0"/>
      <w:numPr>
        <w:ilvl w:val="3"/>
        <w:numId w:val="1"/>
      </w:numPr>
      <w:overflowPunct w:val="0"/>
      <w:autoSpaceDE w:val="0"/>
      <w:autoSpaceDN w:val="0"/>
      <w:adjustRightInd w:val="0"/>
      <w:spacing w:before="120" w:after="0" w:line="240" w:lineRule="auto"/>
      <w:jc w:val="both"/>
      <w:textAlignment w:val="baseline"/>
      <w:outlineLvl w:val="3"/>
    </w:pPr>
    <w:rPr>
      <w:rFonts w:ascii="Tahoma" w:eastAsia="Times New Roman" w:hAnsi="Tahoma"/>
      <w:sz w:val="24"/>
      <w:szCs w:val="20"/>
      <w:lang w:val="en-G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3716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63716C"/>
  </w:style>
  <w:style w:type="paragraph" w:styleId="AltBilgi">
    <w:name w:val="footer"/>
    <w:basedOn w:val="Normal"/>
    <w:link w:val="AltBilgiChar"/>
    <w:uiPriority w:val="99"/>
    <w:unhideWhenUsed/>
    <w:rsid w:val="0063716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63716C"/>
  </w:style>
  <w:style w:type="paragraph" w:styleId="BalonMetni">
    <w:name w:val="Balloon Text"/>
    <w:basedOn w:val="Normal"/>
    <w:link w:val="BalonMetniChar"/>
    <w:uiPriority w:val="99"/>
    <w:semiHidden/>
    <w:unhideWhenUsed/>
    <w:rsid w:val="006E3255"/>
    <w:pPr>
      <w:spacing w:after="0" w:line="240" w:lineRule="auto"/>
    </w:pPr>
    <w:rPr>
      <w:rFonts w:ascii="Tahoma" w:hAnsi="Tahoma" w:cs="Tahoma"/>
      <w:sz w:val="16"/>
      <w:szCs w:val="16"/>
    </w:rPr>
  </w:style>
  <w:style w:type="character" w:customStyle="1" w:styleId="BalonMetniChar">
    <w:name w:val="Balon Metni Char"/>
    <w:link w:val="BalonMetni"/>
    <w:uiPriority w:val="99"/>
    <w:semiHidden/>
    <w:rsid w:val="006E3255"/>
    <w:rPr>
      <w:rFonts w:ascii="Tahoma" w:hAnsi="Tahoma" w:cs="Tahoma"/>
      <w:sz w:val="16"/>
      <w:szCs w:val="16"/>
    </w:rPr>
  </w:style>
  <w:style w:type="paragraph" w:customStyle="1" w:styleId="RenkliListe-Vurgu11">
    <w:name w:val="Renkli Liste - Vurgu 11"/>
    <w:basedOn w:val="Normal"/>
    <w:uiPriority w:val="34"/>
    <w:qFormat/>
    <w:rsid w:val="0056440C"/>
    <w:pPr>
      <w:ind w:left="720"/>
      <w:contextualSpacing/>
    </w:pPr>
  </w:style>
  <w:style w:type="table" w:styleId="TabloKlavuzu">
    <w:name w:val="Table Grid"/>
    <w:basedOn w:val="NormalTablo"/>
    <w:uiPriority w:val="59"/>
    <w:rsid w:val="0056440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vdeMetni">
    <w:name w:val="Body Text"/>
    <w:basedOn w:val="Normal"/>
    <w:link w:val="GvdeMetniChar"/>
    <w:rsid w:val="007B30D3"/>
    <w:pPr>
      <w:keepNext/>
      <w:tabs>
        <w:tab w:val="left" w:pos="360"/>
      </w:tabs>
      <w:spacing w:before="240" w:after="240" w:line="240" w:lineRule="auto"/>
      <w:jc w:val="center"/>
    </w:pPr>
    <w:rPr>
      <w:rFonts w:ascii="Arial" w:eastAsia="Times New Roman" w:hAnsi="Arial"/>
      <w:b/>
      <w:sz w:val="24"/>
      <w:szCs w:val="20"/>
      <w:lang w:val="en-GB" w:eastAsia="en-GB"/>
    </w:rPr>
  </w:style>
  <w:style w:type="character" w:customStyle="1" w:styleId="GvdeMetniChar">
    <w:name w:val="Gövde Metni Char"/>
    <w:link w:val="GvdeMetni"/>
    <w:rsid w:val="007B30D3"/>
    <w:rPr>
      <w:rFonts w:ascii="Arial" w:eastAsia="Times New Roman" w:hAnsi="Arial"/>
      <w:b/>
      <w:sz w:val="24"/>
      <w:lang w:val="en-GB" w:eastAsia="en-GB"/>
    </w:rPr>
  </w:style>
  <w:style w:type="paragraph" w:styleId="Selamlama">
    <w:name w:val="Salutation"/>
    <w:basedOn w:val="Normal"/>
    <w:next w:val="Normal"/>
    <w:link w:val="SelamlamaChar"/>
    <w:rsid w:val="007B30D3"/>
    <w:pPr>
      <w:spacing w:before="220" w:after="220" w:line="220" w:lineRule="atLeast"/>
      <w:jc w:val="both"/>
    </w:pPr>
    <w:rPr>
      <w:rFonts w:ascii="Arial" w:eastAsia="Times New Roman" w:hAnsi="Arial"/>
      <w:spacing w:val="-5"/>
      <w:szCs w:val="20"/>
      <w:lang w:val="de-DE" w:eastAsia="de-DE"/>
    </w:rPr>
  </w:style>
  <w:style w:type="character" w:customStyle="1" w:styleId="SelamlamaChar">
    <w:name w:val="Selamlama Char"/>
    <w:link w:val="Selamlama"/>
    <w:rsid w:val="007B30D3"/>
    <w:rPr>
      <w:rFonts w:ascii="Arial" w:eastAsia="Times New Roman" w:hAnsi="Arial"/>
      <w:spacing w:val="-5"/>
      <w:sz w:val="22"/>
      <w:lang w:val="de-DE" w:eastAsia="de-DE"/>
    </w:rPr>
  </w:style>
  <w:style w:type="paragraph" w:customStyle="1" w:styleId="Blockquote">
    <w:name w:val="Blockquote"/>
    <w:basedOn w:val="Normal"/>
    <w:rsid w:val="007B30D3"/>
    <w:pPr>
      <w:widowControl w:val="0"/>
      <w:spacing w:before="100" w:after="100" w:line="240" w:lineRule="auto"/>
      <w:ind w:left="360" w:right="360"/>
    </w:pPr>
    <w:rPr>
      <w:rFonts w:ascii="Times New Roman" w:eastAsia="Times New Roman" w:hAnsi="Times New Roman"/>
      <w:snapToGrid w:val="0"/>
      <w:sz w:val="24"/>
      <w:szCs w:val="20"/>
      <w:lang w:val="en-US"/>
    </w:rPr>
  </w:style>
  <w:style w:type="character" w:customStyle="1" w:styleId="Balk1Char">
    <w:name w:val="Başlık 1 Char"/>
    <w:link w:val="Balk1"/>
    <w:rsid w:val="00A245E1"/>
    <w:rPr>
      <w:rFonts w:ascii="Arial" w:eastAsia="Times New Roman" w:hAnsi="Arial"/>
      <w:b/>
      <w:kern w:val="28"/>
      <w:sz w:val="28"/>
      <w:lang w:val="en-GB" w:eastAsia="en-US"/>
    </w:rPr>
  </w:style>
  <w:style w:type="character" w:customStyle="1" w:styleId="Balk2Char">
    <w:name w:val="Başlık 2 Char"/>
    <w:link w:val="Balk2"/>
    <w:rsid w:val="00A245E1"/>
    <w:rPr>
      <w:rFonts w:ascii="Arial" w:eastAsia="Times New Roman" w:hAnsi="Arial"/>
      <w:b/>
      <w:i/>
      <w:kern w:val="28"/>
      <w:sz w:val="24"/>
      <w:lang w:val="en-GB" w:eastAsia="en-US"/>
    </w:rPr>
  </w:style>
  <w:style w:type="character" w:customStyle="1" w:styleId="Balk3Char">
    <w:name w:val="Başlık 3 Char"/>
    <w:link w:val="Balk3"/>
    <w:rsid w:val="00A245E1"/>
    <w:rPr>
      <w:rFonts w:ascii="Arial" w:eastAsia="Times New Roman" w:hAnsi="Arial"/>
      <w:sz w:val="24"/>
      <w:szCs w:val="24"/>
      <w:u w:val="single"/>
      <w:lang w:val="en-GB" w:eastAsia="en-US"/>
    </w:rPr>
  </w:style>
  <w:style w:type="character" w:customStyle="1" w:styleId="Balk4Char">
    <w:name w:val="Başlık 4 Char"/>
    <w:link w:val="Balk4"/>
    <w:rsid w:val="00A245E1"/>
    <w:rPr>
      <w:rFonts w:ascii="Tahoma" w:eastAsia="Times New Roman" w:hAnsi="Tahoma"/>
      <w:sz w:val="24"/>
      <w:lang w:val="en-GB" w:eastAsia="en-US"/>
    </w:rPr>
  </w:style>
  <w:style w:type="paragraph" w:customStyle="1" w:styleId="Normaltimesnewroman">
    <w:name w:val="Normal times new roman"/>
    <w:basedOn w:val="Normal"/>
    <w:rsid w:val="00A245E1"/>
    <w:pPr>
      <w:spacing w:line="360" w:lineRule="auto"/>
      <w:jc w:val="both"/>
    </w:pPr>
    <w:rPr>
      <w:rFonts w:ascii="Times New Roman" w:eastAsia="Times New Roman" w:hAnsi="Times New Roman"/>
      <w:lang w:eastAsia="tr-TR"/>
    </w:rPr>
  </w:style>
  <w:style w:type="paragraph" w:customStyle="1" w:styleId="OrtaKlavuz21">
    <w:name w:val="Orta Kılavuz 21"/>
    <w:uiPriority w:val="99"/>
    <w:qFormat/>
    <w:rsid w:val="00A245E1"/>
    <w:rPr>
      <w:rFonts w:ascii="Arial" w:eastAsia="Times New Roman" w:hAnsi="Arial"/>
      <w:sz w:val="24"/>
    </w:rPr>
  </w:style>
  <w:style w:type="character" w:styleId="Gl">
    <w:name w:val="Strong"/>
    <w:qFormat/>
    <w:rsid w:val="003C4A5C"/>
    <w:rPr>
      <w:rFonts w:cs="Times New Roman"/>
      <w:b w:val="0"/>
    </w:rPr>
  </w:style>
  <w:style w:type="paragraph" w:styleId="KonuBal">
    <w:name w:val="Title"/>
    <w:basedOn w:val="Normal"/>
    <w:link w:val="KonuBalChar"/>
    <w:qFormat/>
    <w:rsid w:val="00A245E1"/>
    <w:pPr>
      <w:widowControl w:val="0"/>
      <w:tabs>
        <w:tab w:val="left" w:pos="-720"/>
      </w:tabs>
      <w:suppressAutoHyphens/>
      <w:spacing w:after="0" w:line="240" w:lineRule="auto"/>
      <w:jc w:val="center"/>
    </w:pPr>
    <w:rPr>
      <w:rFonts w:ascii="Times New Roman" w:hAnsi="Times New Roman"/>
      <w:b/>
      <w:sz w:val="20"/>
      <w:szCs w:val="20"/>
      <w:lang w:val="en-US" w:eastAsia="en-GB"/>
    </w:rPr>
  </w:style>
  <w:style w:type="character" w:customStyle="1" w:styleId="KonuBalChar">
    <w:name w:val="Konu Başlığı Char"/>
    <w:link w:val="KonuBal"/>
    <w:rsid w:val="00A245E1"/>
    <w:rPr>
      <w:rFonts w:ascii="Times New Roman" w:hAnsi="Times New Roman"/>
      <w:b/>
      <w:lang w:val="en-US" w:eastAsia="en-GB"/>
    </w:rPr>
  </w:style>
  <w:style w:type="paragraph" w:styleId="ListeNumaras">
    <w:name w:val="List Number"/>
    <w:basedOn w:val="Normal"/>
    <w:rsid w:val="00A245E1"/>
    <w:pPr>
      <w:tabs>
        <w:tab w:val="num" w:pos="1249"/>
      </w:tabs>
      <w:spacing w:after="240" w:line="240" w:lineRule="auto"/>
      <w:ind w:left="1249" w:hanging="709"/>
      <w:jc w:val="both"/>
    </w:pPr>
    <w:rPr>
      <w:rFonts w:ascii="Times New Roman" w:hAnsi="Times New Roman"/>
      <w:sz w:val="24"/>
      <w:szCs w:val="20"/>
      <w:lang w:val="en-GB"/>
    </w:rPr>
  </w:style>
  <w:style w:type="paragraph" w:customStyle="1" w:styleId="Default">
    <w:name w:val="Default"/>
    <w:rsid w:val="00A245E1"/>
    <w:pPr>
      <w:autoSpaceDE w:val="0"/>
      <w:autoSpaceDN w:val="0"/>
      <w:adjustRightInd w:val="0"/>
    </w:pPr>
    <w:rPr>
      <w:rFonts w:ascii="Candara" w:hAnsi="Candara" w:cs="Candara"/>
      <w:color w:val="000000"/>
      <w:sz w:val="24"/>
      <w:szCs w:val="24"/>
    </w:rPr>
  </w:style>
  <w:style w:type="character" w:styleId="AklamaBavurusu">
    <w:name w:val="annotation reference"/>
    <w:uiPriority w:val="99"/>
    <w:semiHidden/>
    <w:unhideWhenUsed/>
    <w:rsid w:val="00C00C57"/>
    <w:rPr>
      <w:sz w:val="18"/>
      <w:szCs w:val="18"/>
    </w:rPr>
  </w:style>
  <w:style w:type="paragraph" w:styleId="AklamaMetni">
    <w:name w:val="annotation text"/>
    <w:basedOn w:val="Normal"/>
    <w:link w:val="AklamaMetniChar"/>
    <w:uiPriority w:val="99"/>
    <w:semiHidden/>
    <w:unhideWhenUsed/>
    <w:rsid w:val="00C00C57"/>
    <w:rPr>
      <w:sz w:val="24"/>
      <w:szCs w:val="24"/>
    </w:rPr>
  </w:style>
  <w:style w:type="character" w:customStyle="1" w:styleId="AklamaMetniChar">
    <w:name w:val="Açıklama Metni Char"/>
    <w:link w:val="AklamaMetni"/>
    <w:uiPriority w:val="99"/>
    <w:semiHidden/>
    <w:rsid w:val="00C00C57"/>
    <w:rPr>
      <w:sz w:val="24"/>
      <w:szCs w:val="24"/>
      <w:lang w:val="tr-TR"/>
    </w:rPr>
  </w:style>
  <w:style w:type="paragraph" w:styleId="AklamaKonusu">
    <w:name w:val="annotation subject"/>
    <w:basedOn w:val="AklamaMetni"/>
    <w:next w:val="AklamaMetni"/>
    <w:link w:val="AklamaKonusuChar"/>
    <w:uiPriority w:val="99"/>
    <w:semiHidden/>
    <w:unhideWhenUsed/>
    <w:rsid w:val="00C00C57"/>
    <w:rPr>
      <w:b/>
      <w:bCs/>
      <w:sz w:val="20"/>
      <w:szCs w:val="20"/>
    </w:rPr>
  </w:style>
  <w:style w:type="character" w:customStyle="1" w:styleId="AklamaKonusuChar">
    <w:name w:val="Açıklama Konusu Char"/>
    <w:link w:val="AklamaKonusu"/>
    <w:uiPriority w:val="99"/>
    <w:semiHidden/>
    <w:rsid w:val="00C00C57"/>
    <w:rPr>
      <w:b/>
      <w:bCs/>
      <w:sz w:val="24"/>
      <w:szCs w:val="24"/>
      <w:lang w:val="tr-TR"/>
    </w:rPr>
  </w:style>
  <w:style w:type="paragraph" w:customStyle="1" w:styleId="a">
    <w:basedOn w:val="Normal"/>
    <w:next w:val="AltBilgi"/>
    <w:link w:val="AltbilgiChar0"/>
    <w:uiPriority w:val="99"/>
    <w:unhideWhenUsed/>
    <w:rsid w:val="004C73DE"/>
    <w:pPr>
      <w:tabs>
        <w:tab w:val="center" w:pos="4536"/>
        <w:tab w:val="right" w:pos="9072"/>
      </w:tabs>
      <w:spacing w:after="0" w:line="240" w:lineRule="auto"/>
    </w:pPr>
    <w:rPr>
      <w:sz w:val="20"/>
      <w:szCs w:val="20"/>
      <w:lang w:eastAsia="tr-TR"/>
    </w:rPr>
  </w:style>
  <w:style w:type="character" w:customStyle="1" w:styleId="AltbilgiChar0">
    <w:name w:val="Altbilgi Char"/>
    <w:basedOn w:val="VarsaylanParagrafYazTipi"/>
    <w:link w:val="a"/>
    <w:uiPriority w:val="99"/>
    <w:rsid w:val="004C73DE"/>
  </w:style>
  <w:style w:type="character" w:styleId="Kpr">
    <w:name w:val="Hyperlink"/>
    <w:uiPriority w:val="99"/>
    <w:unhideWhenUsed/>
    <w:rsid w:val="004C73DE"/>
    <w:rPr>
      <w:color w:val="0563C1"/>
      <w:u w:val="single"/>
    </w:rPr>
  </w:style>
  <w:style w:type="paragraph" w:styleId="Dzeltme">
    <w:name w:val="Revision"/>
    <w:hidden/>
    <w:uiPriority w:val="99"/>
    <w:semiHidden/>
    <w:rsid w:val="00E71E6B"/>
    <w:rPr>
      <w:sz w:val="22"/>
      <w:szCs w:val="22"/>
      <w:lang w:eastAsia="en-US"/>
    </w:rPr>
  </w:style>
  <w:style w:type="paragraph" w:styleId="NormalWeb">
    <w:name w:val="Normal (Web)"/>
    <w:basedOn w:val="Normal"/>
    <w:uiPriority w:val="99"/>
    <w:unhideWhenUsed/>
    <w:rsid w:val="00153B2D"/>
    <w:pPr>
      <w:spacing w:after="150" w:line="240" w:lineRule="auto"/>
    </w:pPr>
    <w:rPr>
      <w:rFonts w:ascii="Times New Roman" w:eastAsia="Times New Roman" w:hAnsi="Times New Roman"/>
      <w:sz w:val="24"/>
      <w:szCs w:val="24"/>
      <w:lang w:eastAsia="tr-TR"/>
    </w:rPr>
  </w:style>
  <w:style w:type="paragraph" w:styleId="ListeParagraf">
    <w:name w:val="List Paragraph"/>
    <w:basedOn w:val="Normal"/>
    <w:autoRedefine/>
    <w:uiPriority w:val="1"/>
    <w:qFormat/>
    <w:rsid w:val="00FC4F7D"/>
    <w:pPr>
      <w:contextualSpacing/>
    </w:pPr>
  </w:style>
  <w:style w:type="table" w:customStyle="1" w:styleId="TableNormal">
    <w:name w:val="Table Normal"/>
    <w:uiPriority w:val="2"/>
    <w:semiHidden/>
    <w:unhideWhenUsed/>
    <w:qFormat/>
    <w:rsid w:val="0020752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207524"/>
    <w:pPr>
      <w:widowControl w:val="0"/>
      <w:autoSpaceDE w:val="0"/>
      <w:autoSpaceDN w:val="0"/>
      <w:spacing w:after="0" w:line="240" w:lineRule="auto"/>
    </w:pPr>
    <w:rPr>
      <w:rFonts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537520">
      <w:bodyDiv w:val="1"/>
      <w:marLeft w:val="0"/>
      <w:marRight w:val="0"/>
      <w:marTop w:val="0"/>
      <w:marBottom w:val="0"/>
      <w:divBdr>
        <w:top w:val="none" w:sz="0" w:space="0" w:color="auto"/>
        <w:left w:val="none" w:sz="0" w:space="0" w:color="auto"/>
        <w:bottom w:val="none" w:sz="0" w:space="0" w:color="auto"/>
        <w:right w:val="none" w:sz="0" w:space="0" w:color="auto"/>
      </w:divBdr>
    </w:div>
    <w:div w:id="424418237">
      <w:bodyDiv w:val="1"/>
      <w:marLeft w:val="0"/>
      <w:marRight w:val="0"/>
      <w:marTop w:val="0"/>
      <w:marBottom w:val="0"/>
      <w:divBdr>
        <w:top w:val="none" w:sz="0" w:space="0" w:color="auto"/>
        <w:left w:val="none" w:sz="0" w:space="0" w:color="auto"/>
        <w:bottom w:val="none" w:sz="0" w:space="0" w:color="auto"/>
        <w:right w:val="none" w:sz="0" w:space="0" w:color="auto"/>
      </w:divBdr>
    </w:div>
    <w:div w:id="529954394">
      <w:bodyDiv w:val="1"/>
      <w:marLeft w:val="0"/>
      <w:marRight w:val="0"/>
      <w:marTop w:val="0"/>
      <w:marBottom w:val="0"/>
      <w:divBdr>
        <w:top w:val="none" w:sz="0" w:space="0" w:color="auto"/>
        <w:left w:val="none" w:sz="0" w:space="0" w:color="auto"/>
        <w:bottom w:val="none" w:sz="0" w:space="0" w:color="auto"/>
        <w:right w:val="none" w:sz="0" w:space="0" w:color="auto"/>
      </w:divBdr>
    </w:div>
    <w:div w:id="567612512">
      <w:bodyDiv w:val="1"/>
      <w:marLeft w:val="0"/>
      <w:marRight w:val="0"/>
      <w:marTop w:val="0"/>
      <w:marBottom w:val="0"/>
      <w:divBdr>
        <w:top w:val="none" w:sz="0" w:space="0" w:color="auto"/>
        <w:left w:val="none" w:sz="0" w:space="0" w:color="auto"/>
        <w:bottom w:val="none" w:sz="0" w:space="0" w:color="auto"/>
        <w:right w:val="none" w:sz="0" w:space="0" w:color="auto"/>
      </w:divBdr>
    </w:div>
    <w:div w:id="587692212">
      <w:bodyDiv w:val="1"/>
      <w:marLeft w:val="0"/>
      <w:marRight w:val="0"/>
      <w:marTop w:val="0"/>
      <w:marBottom w:val="0"/>
      <w:divBdr>
        <w:top w:val="none" w:sz="0" w:space="0" w:color="auto"/>
        <w:left w:val="none" w:sz="0" w:space="0" w:color="auto"/>
        <w:bottom w:val="none" w:sz="0" w:space="0" w:color="auto"/>
        <w:right w:val="none" w:sz="0" w:space="0" w:color="auto"/>
      </w:divBdr>
    </w:div>
    <w:div w:id="849177770">
      <w:bodyDiv w:val="1"/>
      <w:marLeft w:val="0"/>
      <w:marRight w:val="0"/>
      <w:marTop w:val="0"/>
      <w:marBottom w:val="0"/>
      <w:divBdr>
        <w:top w:val="none" w:sz="0" w:space="0" w:color="auto"/>
        <w:left w:val="none" w:sz="0" w:space="0" w:color="auto"/>
        <w:bottom w:val="none" w:sz="0" w:space="0" w:color="auto"/>
        <w:right w:val="none" w:sz="0" w:space="0" w:color="auto"/>
      </w:divBdr>
    </w:div>
    <w:div w:id="1125151653">
      <w:bodyDiv w:val="1"/>
      <w:marLeft w:val="0"/>
      <w:marRight w:val="0"/>
      <w:marTop w:val="0"/>
      <w:marBottom w:val="0"/>
      <w:divBdr>
        <w:top w:val="none" w:sz="0" w:space="0" w:color="auto"/>
        <w:left w:val="none" w:sz="0" w:space="0" w:color="auto"/>
        <w:bottom w:val="none" w:sz="0" w:space="0" w:color="auto"/>
        <w:right w:val="none" w:sz="0" w:space="0" w:color="auto"/>
      </w:divBdr>
      <w:divsChild>
        <w:div w:id="74397330">
          <w:marLeft w:val="547"/>
          <w:marRight w:val="0"/>
          <w:marTop w:val="86"/>
          <w:marBottom w:val="0"/>
          <w:divBdr>
            <w:top w:val="none" w:sz="0" w:space="0" w:color="auto"/>
            <w:left w:val="none" w:sz="0" w:space="0" w:color="auto"/>
            <w:bottom w:val="none" w:sz="0" w:space="0" w:color="auto"/>
            <w:right w:val="none" w:sz="0" w:space="0" w:color="auto"/>
          </w:divBdr>
        </w:div>
        <w:div w:id="159078181">
          <w:marLeft w:val="547"/>
          <w:marRight w:val="0"/>
          <w:marTop w:val="86"/>
          <w:marBottom w:val="0"/>
          <w:divBdr>
            <w:top w:val="none" w:sz="0" w:space="0" w:color="auto"/>
            <w:left w:val="none" w:sz="0" w:space="0" w:color="auto"/>
            <w:bottom w:val="none" w:sz="0" w:space="0" w:color="auto"/>
            <w:right w:val="none" w:sz="0" w:space="0" w:color="auto"/>
          </w:divBdr>
        </w:div>
        <w:div w:id="216355062">
          <w:marLeft w:val="547"/>
          <w:marRight w:val="0"/>
          <w:marTop w:val="86"/>
          <w:marBottom w:val="0"/>
          <w:divBdr>
            <w:top w:val="none" w:sz="0" w:space="0" w:color="auto"/>
            <w:left w:val="none" w:sz="0" w:space="0" w:color="auto"/>
            <w:bottom w:val="none" w:sz="0" w:space="0" w:color="auto"/>
            <w:right w:val="none" w:sz="0" w:space="0" w:color="auto"/>
          </w:divBdr>
        </w:div>
        <w:div w:id="327563336">
          <w:marLeft w:val="547"/>
          <w:marRight w:val="0"/>
          <w:marTop w:val="86"/>
          <w:marBottom w:val="0"/>
          <w:divBdr>
            <w:top w:val="none" w:sz="0" w:space="0" w:color="auto"/>
            <w:left w:val="none" w:sz="0" w:space="0" w:color="auto"/>
            <w:bottom w:val="none" w:sz="0" w:space="0" w:color="auto"/>
            <w:right w:val="none" w:sz="0" w:space="0" w:color="auto"/>
          </w:divBdr>
        </w:div>
        <w:div w:id="351152273">
          <w:marLeft w:val="1166"/>
          <w:marRight w:val="0"/>
          <w:marTop w:val="67"/>
          <w:marBottom w:val="0"/>
          <w:divBdr>
            <w:top w:val="none" w:sz="0" w:space="0" w:color="auto"/>
            <w:left w:val="none" w:sz="0" w:space="0" w:color="auto"/>
            <w:bottom w:val="none" w:sz="0" w:space="0" w:color="auto"/>
            <w:right w:val="none" w:sz="0" w:space="0" w:color="auto"/>
          </w:divBdr>
        </w:div>
        <w:div w:id="373845227">
          <w:marLeft w:val="547"/>
          <w:marRight w:val="0"/>
          <w:marTop w:val="86"/>
          <w:marBottom w:val="0"/>
          <w:divBdr>
            <w:top w:val="none" w:sz="0" w:space="0" w:color="auto"/>
            <w:left w:val="none" w:sz="0" w:space="0" w:color="auto"/>
            <w:bottom w:val="none" w:sz="0" w:space="0" w:color="auto"/>
            <w:right w:val="none" w:sz="0" w:space="0" w:color="auto"/>
          </w:divBdr>
        </w:div>
        <w:div w:id="605770176">
          <w:marLeft w:val="1166"/>
          <w:marRight w:val="0"/>
          <w:marTop w:val="67"/>
          <w:marBottom w:val="0"/>
          <w:divBdr>
            <w:top w:val="none" w:sz="0" w:space="0" w:color="auto"/>
            <w:left w:val="none" w:sz="0" w:space="0" w:color="auto"/>
            <w:bottom w:val="none" w:sz="0" w:space="0" w:color="auto"/>
            <w:right w:val="none" w:sz="0" w:space="0" w:color="auto"/>
          </w:divBdr>
        </w:div>
        <w:div w:id="812721224">
          <w:marLeft w:val="1166"/>
          <w:marRight w:val="0"/>
          <w:marTop w:val="67"/>
          <w:marBottom w:val="0"/>
          <w:divBdr>
            <w:top w:val="none" w:sz="0" w:space="0" w:color="auto"/>
            <w:left w:val="none" w:sz="0" w:space="0" w:color="auto"/>
            <w:bottom w:val="none" w:sz="0" w:space="0" w:color="auto"/>
            <w:right w:val="none" w:sz="0" w:space="0" w:color="auto"/>
          </w:divBdr>
        </w:div>
        <w:div w:id="834223595">
          <w:marLeft w:val="1166"/>
          <w:marRight w:val="0"/>
          <w:marTop w:val="67"/>
          <w:marBottom w:val="0"/>
          <w:divBdr>
            <w:top w:val="none" w:sz="0" w:space="0" w:color="auto"/>
            <w:left w:val="none" w:sz="0" w:space="0" w:color="auto"/>
            <w:bottom w:val="none" w:sz="0" w:space="0" w:color="auto"/>
            <w:right w:val="none" w:sz="0" w:space="0" w:color="auto"/>
          </w:divBdr>
        </w:div>
        <w:div w:id="1044792680">
          <w:marLeft w:val="547"/>
          <w:marRight w:val="0"/>
          <w:marTop w:val="86"/>
          <w:marBottom w:val="0"/>
          <w:divBdr>
            <w:top w:val="none" w:sz="0" w:space="0" w:color="auto"/>
            <w:left w:val="none" w:sz="0" w:space="0" w:color="auto"/>
            <w:bottom w:val="none" w:sz="0" w:space="0" w:color="auto"/>
            <w:right w:val="none" w:sz="0" w:space="0" w:color="auto"/>
          </w:divBdr>
        </w:div>
        <w:div w:id="1483620811">
          <w:marLeft w:val="547"/>
          <w:marRight w:val="0"/>
          <w:marTop w:val="86"/>
          <w:marBottom w:val="0"/>
          <w:divBdr>
            <w:top w:val="none" w:sz="0" w:space="0" w:color="auto"/>
            <w:left w:val="none" w:sz="0" w:space="0" w:color="auto"/>
            <w:bottom w:val="none" w:sz="0" w:space="0" w:color="auto"/>
            <w:right w:val="none" w:sz="0" w:space="0" w:color="auto"/>
          </w:divBdr>
        </w:div>
        <w:div w:id="1723795075">
          <w:marLeft w:val="1166"/>
          <w:marRight w:val="0"/>
          <w:marTop w:val="67"/>
          <w:marBottom w:val="0"/>
          <w:divBdr>
            <w:top w:val="none" w:sz="0" w:space="0" w:color="auto"/>
            <w:left w:val="none" w:sz="0" w:space="0" w:color="auto"/>
            <w:bottom w:val="none" w:sz="0" w:space="0" w:color="auto"/>
            <w:right w:val="none" w:sz="0" w:space="0" w:color="auto"/>
          </w:divBdr>
        </w:div>
        <w:div w:id="1761951727">
          <w:marLeft w:val="547"/>
          <w:marRight w:val="0"/>
          <w:marTop w:val="86"/>
          <w:marBottom w:val="0"/>
          <w:divBdr>
            <w:top w:val="none" w:sz="0" w:space="0" w:color="auto"/>
            <w:left w:val="none" w:sz="0" w:space="0" w:color="auto"/>
            <w:bottom w:val="none" w:sz="0" w:space="0" w:color="auto"/>
            <w:right w:val="none" w:sz="0" w:space="0" w:color="auto"/>
          </w:divBdr>
        </w:div>
        <w:div w:id="2015909408">
          <w:marLeft w:val="1166"/>
          <w:marRight w:val="0"/>
          <w:marTop w:val="67"/>
          <w:marBottom w:val="0"/>
          <w:divBdr>
            <w:top w:val="none" w:sz="0" w:space="0" w:color="auto"/>
            <w:left w:val="none" w:sz="0" w:space="0" w:color="auto"/>
            <w:bottom w:val="none" w:sz="0" w:space="0" w:color="auto"/>
            <w:right w:val="none" w:sz="0" w:space="0" w:color="auto"/>
          </w:divBdr>
        </w:div>
        <w:div w:id="2061241732">
          <w:marLeft w:val="547"/>
          <w:marRight w:val="0"/>
          <w:marTop w:val="86"/>
          <w:marBottom w:val="0"/>
          <w:divBdr>
            <w:top w:val="none" w:sz="0" w:space="0" w:color="auto"/>
            <w:left w:val="none" w:sz="0" w:space="0" w:color="auto"/>
            <w:bottom w:val="none" w:sz="0" w:space="0" w:color="auto"/>
            <w:right w:val="none" w:sz="0" w:space="0" w:color="auto"/>
          </w:divBdr>
        </w:div>
      </w:divsChild>
    </w:div>
    <w:div w:id="1174149940">
      <w:bodyDiv w:val="1"/>
      <w:marLeft w:val="0"/>
      <w:marRight w:val="0"/>
      <w:marTop w:val="0"/>
      <w:marBottom w:val="0"/>
      <w:divBdr>
        <w:top w:val="none" w:sz="0" w:space="0" w:color="auto"/>
        <w:left w:val="none" w:sz="0" w:space="0" w:color="auto"/>
        <w:bottom w:val="none" w:sz="0" w:space="0" w:color="auto"/>
        <w:right w:val="none" w:sz="0" w:space="0" w:color="auto"/>
      </w:divBdr>
    </w:div>
    <w:div w:id="1639139571">
      <w:bodyDiv w:val="1"/>
      <w:marLeft w:val="0"/>
      <w:marRight w:val="0"/>
      <w:marTop w:val="0"/>
      <w:marBottom w:val="0"/>
      <w:divBdr>
        <w:top w:val="none" w:sz="0" w:space="0" w:color="auto"/>
        <w:left w:val="none" w:sz="0" w:space="0" w:color="auto"/>
        <w:bottom w:val="none" w:sz="0" w:space="0" w:color="auto"/>
        <w:right w:val="none" w:sz="0" w:space="0" w:color="auto"/>
      </w:divBdr>
    </w:div>
    <w:div w:id="1717005529">
      <w:bodyDiv w:val="1"/>
      <w:marLeft w:val="0"/>
      <w:marRight w:val="0"/>
      <w:marTop w:val="0"/>
      <w:marBottom w:val="0"/>
      <w:divBdr>
        <w:top w:val="none" w:sz="0" w:space="0" w:color="auto"/>
        <w:left w:val="none" w:sz="0" w:space="0" w:color="auto"/>
        <w:bottom w:val="none" w:sz="0" w:space="0" w:color="auto"/>
        <w:right w:val="none" w:sz="0" w:space="0" w:color="auto"/>
      </w:divBdr>
    </w:div>
    <w:div w:id="1789007773">
      <w:bodyDiv w:val="1"/>
      <w:marLeft w:val="0"/>
      <w:marRight w:val="0"/>
      <w:marTop w:val="0"/>
      <w:marBottom w:val="0"/>
      <w:divBdr>
        <w:top w:val="none" w:sz="0" w:space="0" w:color="auto"/>
        <w:left w:val="none" w:sz="0" w:space="0" w:color="auto"/>
        <w:bottom w:val="none" w:sz="0" w:space="0" w:color="auto"/>
        <w:right w:val="none" w:sz="0" w:space="0" w:color="auto"/>
      </w:divBdr>
    </w:div>
    <w:div w:id="1880583170">
      <w:bodyDiv w:val="1"/>
      <w:marLeft w:val="0"/>
      <w:marRight w:val="0"/>
      <w:marTop w:val="0"/>
      <w:marBottom w:val="0"/>
      <w:divBdr>
        <w:top w:val="none" w:sz="0" w:space="0" w:color="auto"/>
        <w:left w:val="none" w:sz="0" w:space="0" w:color="auto"/>
        <w:bottom w:val="none" w:sz="0" w:space="0" w:color="auto"/>
        <w:right w:val="none" w:sz="0" w:space="0" w:color="auto"/>
      </w:divBdr>
    </w:div>
    <w:div w:id="1994410226">
      <w:bodyDiv w:val="1"/>
      <w:marLeft w:val="0"/>
      <w:marRight w:val="0"/>
      <w:marTop w:val="0"/>
      <w:marBottom w:val="0"/>
      <w:divBdr>
        <w:top w:val="none" w:sz="0" w:space="0" w:color="auto"/>
        <w:left w:val="none" w:sz="0" w:space="0" w:color="auto"/>
        <w:bottom w:val="none" w:sz="0" w:space="0" w:color="auto"/>
        <w:right w:val="none" w:sz="0" w:space="0" w:color="auto"/>
      </w:divBdr>
    </w:div>
    <w:div w:id="213884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B0B31-2261-463D-8BA2-74CD37F37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2251</Words>
  <Characters>12837</Characters>
  <Application>Microsoft Office Word</Application>
  <DocSecurity>0</DocSecurity>
  <Lines>106</Lines>
  <Paragraphs>30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cimen</dc:creator>
  <cp:lastModifiedBy>Abdurrahman Kabadayı</cp:lastModifiedBy>
  <cp:revision>5</cp:revision>
  <cp:lastPrinted>2020-01-24T13:10:00Z</cp:lastPrinted>
  <dcterms:created xsi:type="dcterms:W3CDTF">2023-02-28T09:33:00Z</dcterms:created>
  <dcterms:modified xsi:type="dcterms:W3CDTF">2023-02-28T10:50:00Z</dcterms:modified>
</cp:coreProperties>
</file>