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4DEAE" w14:textId="1B1F9179" w:rsidR="00DD42D6" w:rsidRDefault="00DD42D6" w:rsidP="00993858">
      <w:pPr>
        <w:spacing w:line="276" w:lineRule="auto"/>
        <w:jc w:val="center"/>
        <w:rPr>
          <w:rFonts w:ascii="Arial" w:eastAsia="Times New Roman" w:hAnsi="Arial" w:cs="Arial"/>
          <w:b/>
          <w:color w:val="000000"/>
          <w:sz w:val="20"/>
          <w:szCs w:val="20"/>
        </w:rPr>
      </w:pPr>
      <w:bookmarkStart w:id="0" w:name="_GoBack"/>
      <w:bookmarkEnd w:id="0"/>
      <w:r>
        <w:rPr>
          <w:rFonts w:ascii="Arial" w:eastAsia="Times New Roman" w:hAnsi="Arial" w:cs="Arial"/>
          <w:b/>
          <w:color w:val="000000"/>
          <w:sz w:val="20"/>
          <w:szCs w:val="20"/>
        </w:rPr>
        <w:t>İSTANBUL TİCARET ÜNİVERSİTESİ</w:t>
      </w:r>
    </w:p>
    <w:p w14:paraId="1EF161FE" w14:textId="495A6586" w:rsidR="00A204F9" w:rsidRDefault="006E285B" w:rsidP="00993858">
      <w:pPr>
        <w:spacing w:line="276"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PC V1 </w:t>
      </w:r>
      <w:r w:rsidR="00EC5FD7">
        <w:rPr>
          <w:rFonts w:ascii="Arial" w:eastAsia="Times New Roman" w:hAnsi="Arial" w:cs="Arial"/>
          <w:b/>
          <w:color w:val="000000"/>
          <w:sz w:val="20"/>
          <w:szCs w:val="20"/>
        </w:rPr>
        <w:t>BİLGİSAYAR</w:t>
      </w:r>
      <w:r w:rsidR="00A204F9" w:rsidRPr="00181CAB">
        <w:rPr>
          <w:rFonts w:ascii="Arial" w:eastAsia="Times New Roman" w:hAnsi="Arial" w:cs="Arial"/>
          <w:b/>
          <w:sz w:val="20"/>
          <w:szCs w:val="20"/>
        </w:rPr>
        <w:t xml:space="preserve"> </w:t>
      </w:r>
      <w:r w:rsidR="009C425C">
        <w:rPr>
          <w:rFonts w:ascii="Arial" w:eastAsia="Times New Roman" w:hAnsi="Arial" w:cs="Arial"/>
          <w:b/>
          <w:color w:val="000000"/>
          <w:sz w:val="20"/>
          <w:szCs w:val="20"/>
        </w:rPr>
        <w:t>ALIM</w:t>
      </w:r>
      <w:r w:rsidR="00A204F9" w:rsidRPr="00181CAB">
        <w:rPr>
          <w:rFonts w:ascii="Arial" w:eastAsia="Times New Roman" w:hAnsi="Arial" w:cs="Arial"/>
          <w:b/>
          <w:color w:val="000000"/>
          <w:sz w:val="20"/>
          <w:szCs w:val="20"/>
        </w:rPr>
        <w:t xml:space="preserve"> SÖZLEŞMESİ</w:t>
      </w:r>
    </w:p>
    <w:p w14:paraId="4018F69F" w14:textId="77777777" w:rsidR="003C29DE" w:rsidRPr="00D141E7" w:rsidRDefault="003C29DE" w:rsidP="00D141E7">
      <w:pPr>
        <w:spacing w:line="276" w:lineRule="auto"/>
        <w:jc w:val="center"/>
        <w:rPr>
          <w:rFonts w:ascii="Arial" w:eastAsia="Times New Roman" w:hAnsi="Arial" w:cs="Arial"/>
          <w:b/>
          <w:color w:val="000000"/>
          <w:sz w:val="20"/>
          <w:szCs w:val="20"/>
        </w:rPr>
      </w:pPr>
    </w:p>
    <w:p w14:paraId="2D490998" w14:textId="77777777" w:rsidR="00A204F9" w:rsidRPr="00181CAB" w:rsidRDefault="00A204F9" w:rsidP="00DE049E">
      <w:pPr>
        <w:pStyle w:val="MaddeBal"/>
        <w:numPr>
          <w:ilvl w:val="0"/>
          <w:numId w:val="2"/>
        </w:numPr>
        <w:spacing w:line="276" w:lineRule="auto"/>
        <w:ind w:left="284" w:hanging="284"/>
      </w:pPr>
      <w:r w:rsidRPr="00181CAB">
        <w:t>TARAFLAR</w:t>
      </w:r>
    </w:p>
    <w:p w14:paraId="6601C829" w14:textId="0D6A9327" w:rsidR="00A204F9" w:rsidRPr="00181CAB" w:rsidRDefault="00A204F9" w:rsidP="00DE049E">
      <w:pPr>
        <w:pStyle w:val="MaddeAltBal"/>
        <w:numPr>
          <w:ilvl w:val="1"/>
          <w:numId w:val="2"/>
        </w:numPr>
        <w:snapToGrid w:val="0"/>
        <w:spacing w:line="276" w:lineRule="auto"/>
        <w:ind w:left="851" w:hanging="491"/>
        <w:rPr>
          <w:rFonts w:cs="Arial"/>
        </w:rPr>
      </w:pPr>
      <w:r w:rsidRPr="00181CAB">
        <w:rPr>
          <w:rFonts w:cs="Arial"/>
        </w:rPr>
        <w:t xml:space="preserve">İşbu </w:t>
      </w:r>
      <w:r w:rsidR="00EC5FD7">
        <w:rPr>
          <w:rFonts w:cs="Arial"/>
        </w:rPr>
        <w:t>Bilgisayar Alım</w:t>
      </w:r>
      <w:r w:rsidRPr="00181CAB">
        <w:rPr>
          <w:rFonts w:cs="Arial"/>
        </w:rPr>
        <w:t xml:space="preserve"> Sözleşmesi (“</w:t>
      </w:r>
      <w:r w:rsidRPr="00181CAB">
        <w:rPr>
          <w:rFonts w:cs="Arial"/>
          <w:b/>
        </w:rPr>
        <w:t>Sözleşme</w:t>
      </w:r>
      <w:r w:rsidRPr="00181CAB">
        <w:rPr>
          <w:rFonts w:cs="Arial"/>
        </w:rPr>
        <w:t>”), aşağıda bilgileri verilmiş taraflar arasında akdedilmiş olup taraflar işbu Sözleşmedeki hüküm ve şartlarda tam bir anlaşmaya varmışlardır.</w:t>
      </w:r>
    </w:p>
    <w:p w14:paraId="6D68B2B8" w14:textId="77777777" w:rsidR="00A204F9" w:rsidRPr="00181CAB" w:rsidRDefault="00A204F9" w:rsidP="00DE049E">
      <w:pPr>
        <w:spacing w:line="276" w:lineRule="auto"/>
        <w:rPr>
          <w:rFonts w:ascii="Arial" w:hAnsi="Arial" w:cs="Arial"/>
        </w:rPr>
      </w:pPr>
    </w:p>
    <w:p w14:paraId="649D3746" w14:textId="77777777" w:rsidR="00A204F9" w:rsidRPr="00181CAB" w:rsidRDefault="00A204F9" w:rsidP="00DE049E">
      <w:pPr>
        <w:pStyle w:val="ListeParagraf"/>
        <w:numPr>
          <w:ilvl w:val="0"/>
          <w:numId w:val="3"/>
        </w:numPr>
        <w:spacing w:line="276" w:lineRule="auto"/>
        <w:ind w:left="1418" w:hanging="142"/>
        <w:rPr>
          <w:sz w:val="20"/>
          <w:szCs w:val="20"/>
        </w:rPr>
      </w:pPr>
      <w:r w:rsidRPr="00181CAB">
        <w:rPr>
          <w:sz w:val="20"/>
          <w:szCs w:val="20"/>
        </w:rPr>
        <w:t>İSTANBUL TİCARET ÜNİVERSİTESİ (“</w:t>
      </w:r>
      <w:r w:rsidRPr="00181CAB">
        <w:rPr>
          <w:b/>
          <w:sz w:val="20"/>
          <w:szCs w:val="20"/>
        </w:rPr>
        <w:t>ÜNİVERSİTE</w:t>
      </w:r>
      <w:r w:rsidRPr="00181CAB">
        <w:rPr>
          <w:sz w:val="20"/>
          <w:szCs w:val="20"/>
        </w:rPr>
        <w:t>”)</w:t>
      </w:r>
    </w:p>
    <w:p w14:paraId="7E5E7123" w14:textId="77777777" w:rsidR="00A204F9" w:rsidRPr="00181CAB" w:rsidRDefault="00A204F9" w:rsidP="00DE049E">
      <w:pPr>
        <w:pStyle w:val="ListeParagraf"/>
        <w:spacing w:line="276" w:lineRule="auto"/>
        <w:ind w:left="1418"/>
        <w:rPr>
          <w:sz w:val="20"/>
          <w:szCs w:val="20"/>
        </w:rPr>
      </w:pPr>
      <w:r w:rsidRPr="00181CAB">
        <w:rPr>
          <w:i/>
          <w:sz w:val="20"/>
          <w:szCs w:val="20"/>
        </w:rPr>
        <w:t>Adres</w:t>
      </w:r>
      <w:r w:rsidRPr="00181CAB">
        <w:rPr>
          <w:sz w:val="20"/>
          <w:szCs w:val="20"/>
        </w:rPr>
        <w:t>: Örnektepe Mah. İmrahor Cad. No:88/2 Beyoğlu/İstanbul</w:t>
      </w:r>
    </w:p>
    <w:p w14:paraId="08273D76" w14:textId="77777777" w:rsidR="00A204F9" w:rsidRPr="00181CAB" w:rsidRDefault="00A204F9" w:rsidP="00DE049E">
      <w:pPr>
        <w:pStyle w:val="ListeParagraf"/>
        <w:spacing w:line="276" w:lineRule="auto"/>
        <w:ind w:left="1418"/>
        <w:rPr>
          <w:sz w:val="20"/>
          <w:szCs w:val="20"/>
        </w:rPr>
      </w:pPr>
    </w:p>
    <w:p w14:paraId="47A3E61F" w14:textId="0E8142AD" w:rsidR="003C29DE" w:rsidRDefault="003F0A8A" w:rsidP="003F0A8A">
      <w:pPr>
        <w:pStyle w:val="ListeParagraf"/>
        <w:numPr>
          <w:ilvl w:val="0"/>
          <w:numId w:val="3"/>
        </w:numPr>
        <w:tabs>
          <w:tab w:val="left" w:pos="1155"/>
        </w:tabs>
        <w:spacing w:line="276" w:lineRule="auto"/>
        <w:ind w:left="851" w:firstLine="414"/>
        <w:jc w:val="both"/>
        <w:rPr>
          <w:sz w:val="20"/>
          <w:szCs w:val="20"/>
        </w:rPr>
      </w:pPr>
      <w:r>
        <w:rPr>
          <w:sz w:val="20"/>
          <w:szCs w:val="20"/>
          <w:highlight w:val="yellow"/>
        </w:rPr>
        <w:t xml:space="preserve"> </w:t>
      </w:r>
      <w:r w:rsidR="008B2449" w:rsidRPr="00FD72B5">
        <w:rPr>
          <w:sz w:val="20"/>
          <w:szCs w:val="20"/>
          <w:highlight w:val="yellow"/>
        </w:rPr>
        <w:t>[</w:t>
      </w:r>
      <w:r w:rsidR="008B2449" w:rsidRPr="00FD72B5">
        <w:rPr>
          <w:sz w:val="20"/>
          <w:szCs w:val="20"/>
          <w:highlight w:val="yellow"/>
        </w:rPr>
        <w:tab/>
      </w:r>
      <w:r w:rsidR="008B2449" w:rsidRPr="00FD72B5">
        <w:rPr>
          <w:sz w:val="20"/>
          <w:szCs w:val="20"/>
          <w:highlight w:val="yellow"/>
        </w:rPr>
        <w:tab/>
      </w:r>
      <w:r w:rsidR="008B2449" w:rsidRPr="00FD72B5">
        <w:rPr>
          <w:sz w:val="20"/>
          <w:szCs w:val="20"/>
          <w:highlight w:val="yellow"/>
        </w:rPr>
        <w:tab/>
        <w:t>]</w:t>
      </w:r>
      <w:r w:rsidR="00A204F9" w:rsidRPr="00FD72B5">
        <w:rPr>
          <w:sz w:val="20"/>
          <w:szCs w:val="20"/>
        </w:rPr>
        <w:t xml:space="preserve"> (“</w:t>
      </w:r>
      <w:r w:rsidR="00B212B6" w:rsidRPr="00FD72B5">
        <w:rPr>
          <w:b/>
          <w:sz w:val="20"/>
          <w:szCs w:val="20"/>
        </w:rPr>
        <w:t>SATICI</w:t>
      </w:r>
      <w:r w:rsidR="00A204F9" w:rsidRPr="00FD72B5">
        <w:rPr>
          <w:sz w:val="20"/>
          <w:szCs w:val="20"/>
        </w:rPr>
        <w:t>”)</w:t>
      </w:r>
    </w:p>
    <w:p w14:paraId="0FE7A92A" w14:textId="42754174" w:rsidR="00D82EA8" w:rsidRDefault="00D82EA8" w:rsidP="00D82EA8">
      <w:pPr>
        <w:pStyle w:val="ListeParagraf"/>
        <w:tabs>
          <w:tab w:val="left" w:pos="1155"/>
        </w:tabs>
        <w:spacing w:line="276" w:lineRule="auto"/>
        <w:ind w:left="1265"/>
        <w:jc w:val="both"/>
        <w:rPr>
          <w:sz w:val="20"/>
          <w:szCs w:val="20"/>
        </w:rPr>
      </w:pPr>
    </w:p>
    <w:p w14:paraId="35193B7E" w14:textId="77777777" w:rsidR="00D82EA8" w:rsidRPr="00181CAB" w:rsidRDefault="00D82EA8" w:rsidP="00D82EA8">
      <w:pPr>
        <w:pStyle w:val="MaddeBal"/>
        <w:numPr>
          <w:ilvl w:val="0"/>
          <w:numId w:val="2"/>
        </w:numPr>
        <w:spacing w:line="276" w:lineRule="auto"/>
        <w:ind w:left="284" w:hanging="284"/>
        <w:rPr>
          <w:color w:val="000000"/>
          <w:spacing w:val="-1"/>
        </w:rPr>
      </w:pPr>
      <w:r w:rsidRPr="00181CAB">
        <w:t xml:space="preserve">SÖZLEŞMENİN KONUSU </w:t>
      </w:r>
    </w:p>
    <w:p w14:paraId="240C18A2" w14:textId="1A2780C9" w:rsidR="00D82EA8" w:rsidRPr="00D141E7" w:rsidRDefault="00D82EA8" w:rsidP="00D82EA8">
      <w:pPr>
        <w:pStyle w:val="MaddeAltBal"/>
        <w:numPr>
          <w:ilvl w:val="1"/>
          <w:numId w:val="2"/>
        </w:numPr>
        <w:snapToGrid w:val="0"/>
        <w:spacing w:line="276" w:lineRule="auto"/>
        <w:ind w:left="851" w:hanging="491"/>
        <w:rPr>
          <w:rFonts w:cs="Arial"/>
          <w:szCs w:val="20"/>
        </w:rPr>
      </w:pPr>
      <w:r>
        <w:rPr>
          <w:rFonts w:cs="Arial"/>
          <w:szCs w:val="20"/>
        </w:rPr>
        <w:t xml:space="preserve">ÜNİVERSİTE tarafından </w:t>
      </w:r>
      <w:r w:rsidRPr="00181CAB">
        <w:rPr>
          <w:rFonts w:cs="Arial"/>
          <w:szCs w:val="20"/>
        </w:rPr>
        <w:t>işbu Sözleşme</w:t>
      </w:r>
      <w:r w:rsidR="00646C36">
        <w:rPr>
          <w:rFonts w:cs="Arial"/>
          <w:szCs w:val="20"/>
        </w:rPr>
        <w:t xml:space="preserve"> ve Sözleşmenin eki niteliğindeki </w:t>
      </w:r>
      <w:r w:rsidRPr="00181CAB">
        <w:rPr>
          <w:rFonts w:cs="Arial"/>
          <w:szCs w:val="20"/>
        </w:rPr>
        <w:t>Şartname</w:t>
      </w:r>
      <w:r w:rsidR="00646C36">
        <w:rPr>
          <w:rFonts w:cs="Arial"/>
          <w:szCs w:val="20"/>
        </w:rPr>
        <w:t>lerde</w:t>
      </w:r>
      <w:r w:rsidRPr="00181CAB">
        <w:rPr>
          <w:rFonts w:cs="Arial"/>
          <w:szCs w:val="20"/>
        </w:rPr>
        <w:t xml:space="preserve"> (“</w:t>
      </w:r>
      <w:r w:rsidRPr="00181CAB">
        <w:rPr>
          <w:rFonts w:cs="Arial"/>
          <w:b/>
          <w:szCs w:val="20"/>
        </w:rPr>
        <w:t>Şartname</w:t>
      </w:r>
      <w:r w:rsidRPr="00181CAB">
        <w:rPr>
          <w:rFonts w:cs="Arial"/>
          <w:szCs w:val="20"/>
        </w:rPr>
        <w:t xml:space="preserve">”) düzenlenen </w:t>
      </w:r>
      <w:r>
        <w:rPr>
          <w:rFonts w:cs="Arial"/>
          <w:szCs w:val="20"/>
        </w:rPr>
        <w:t>marka ve nitelikte</w:t>
      </w:r>
      <w:r w:rsidRPr="00181CAB">
        <w:rPr>
          <w:rFonts w:cs="Arial"/>
          <w:szCs w:val="20"/>
        </w:rPr>
        <w:t xml:space="preserve"> </w:t>
      </w:r>
      <w:r>
        <w:rPr>
          <w:rFonts w:cs="Arial"/>
          <w:szCs w:val="20"/>
        </w:rPr>
        <w:t xml:space="preserve">toplam </w:t>
      </w:r>
      <w:r w:rsidR="00401E68">
        <w:rPr>
          <w:rFonts w:cs="Arial"/>
          <w:szCs w:val="20"/>
        </w:rPr>
        <w:t xml:space="preserve">90 </w:t>
      </w:r>
      <w:r w:rsidR="00401E68" w:rsidRPr="00401E68">
        <w:rPr>
          <w:rFonts w:cs="Arial"/>
          <w:szCs w:val="20"/>
        </w:rPr>
        <w:t xml:space="preserve">(doksan) </w:t>
      </w:r>
      <w:r w:rsidRPr="00401E68">
        <w:rPr>
          <w:rFonts w:cs="Arial"/>
          <w:szCs w:val="20"/>
        </w:rPr>
        <w:t>adet</w:t>
      </w:r>
      <w:r>
        <w:rPr>
          <w:rFonts w:cs="Arial"/>
          <w:szCs w:val="20"/>
        </w:rPr>
        <w:t xml:space="preserve"> </w:t>
      </w:r>
      <w:r w:rsidR="00646C36">
        <w:rPr>
          <w:rFonts w:cs="Arial"/>
          <w:szCs w:val="20"/>
        </w:rPr>
        <w:t>PC V1</w:t>
      </w:r>
      <w:r>
        <w:rPr>
          <w:rFonts w:cs="Arial"/>
          <w:szCs w:val="20"/>
        </w:rPr>
        <w:t xml:space="preserve"> bilgisayarın (“</w:t>
      </w:r>
      <w:r w:rsidRPr="006C156B">
        <w:rPr>
          <w:rFonts w:cs="Arial"/>
          <w:b/>
          <w:szCs w:val="20"/>
        </w:rPr>
        <w:t>Ürünler</w:t>
      </w:r>
      <w:r>
        <w:rPr>
          <w:rFonts w:cs="Arial"/>
          <w:szCs w:val="20"/>
        </w:rPr>
        <w:t>”) SATICI’dan satın alınmasıdır</w:t>
      </w:r>
      <w:r w:rsidRPr="00181CAB">
        <w:rPr>
          <w:rFonts w:eastAsia="Times New Roman" w:cs="Arial"/>
          <w:color w:val="000000"/>
          <w:szCs w:val="20"/>
        </w:rPr>
        <w:t xml:space="preserve">. </w:t>
      </w:r>
    </w:p>
    <w:p w14:paraId="7F19B9BE" w14:textId="77777777" w:rsidR="00D82EA8" w:rsidRPr="003C0486" w:rsidRDefault="00D82EA8" w:rsidP="00D82EA8">
      <w:pPr>
        <w:pStyle w:val="MaddeAltBal"/>
        <w:numPr>
          <w:ilvl w:val="0"/>
          <w:numId w:val="0"/>
        </w:numPr>
        <w:snapToGrid w:val="0"/>
        <w:spacing w:line="276" w:lineRule="auto"/>
        <w:ind w:left="851"/>
        <w:rPr>
          <w:rFonts w:cs="Arial"/>
          <w:szCs w:val="20"/>
        </w:rPr>
      </w:pPr>
    </w:p>
    <w:p w14:paraId="18F7A563" w14:textId="77777777" w:rsidR="00D82EA8" w:rsidRPr="00181CAB" w:rsidRDefault="00D82EA8" w:rsidP="00D82EA8">
      <w:pPr>
        <w:pStyle w:val="MaddeBal"/>
        <w:numPr>
          <w:ilvl w:val="0"/>
          <w:numId w:val="2"/>
        </w:numPr>
        <w:spacing w:line="276" w:lineRule="auto"/>
        <w:ind w:left="284" w:hanging="284"/>
      </w:pPr>
      <w:r w:rsidRPr="00181CAB">
        <w:t>SÖZLEŞME BEDE</w:t>
      </w:r>
      <w:r>
        <w:t xml:space="preserve">Lİ </w:t>
      </w:r>
    </w:p>
    <w:p w14:paraId="6F908813" w14:textId="44D14C80" w:rsidR="00D82EA8" w:rsidRPr="00646C36" w:rsidRDefault="00D82EA8" w:rsidP="00D82EA8">
      <w:pPr>
        <w:pStyle w:val="MaddeAltBal"/>
        <w:numPr>
          <w:ilvl w:val="1"/>
          <w:numId w:val="2"/>
        </w:numPr>
        <w:spacing w:line="276" w:lineRule="auto"/>
        <w:ind w:left="851" w:hanging="491"/>
        <w:rPr>
          <w:rFonts w:cs="Arial"/>
        </w:rPr>
      </w:pPr>
      <w:r>
        <w:rPr>
          <w:rFonts w:eastAsia="Calibri" w:cs="Arial"/>
          <w:color w:val="000000"/>
          <w:lang w:eastAsia="en-US"/>
        </w:rPr>
        <w:t xml:space="preserve">İşbu Sözleşme kapsamında ÜNİVERSİTE, SATICI tarafından sağlanan ve Şartnamedeki niteliklere uygun bilgisayarlar kapsamında SATICI’ya </w:t>
      </w:r>
      <w:r w:rsidR="00646C36">
        <w:rPr>
          <w:rFonts w:eastAsia="Calibri" w:cs="Arial"/>
          <w:color w:val="000000"/>
          <w:lang w:eastAsia="en-US"/>
        </w:rPr>
        <w:t>teklif formundaki</w:t>
      </w:r>
      <w:r>
        <w:rPr>
          <w:rFonts w:eastAsia="Calibri" w:cs="Arial"/>
          <w:color w:val="000000"/>
          <w:lang w:eastAsia="en-US"/>
        </w:rPr>
        <w:t xml:space="preserve"> birim fiyatlar üzerinden ödeme yapacaktır. Ödeme</w:t>
      </w:r>
      <w:r w:rsidRPr="00CB1254">
        <w:rPr>
          <w:rFonts w:eastAsia="Calibri" w:cs="Arial"/>
          <w:color w:val="000000"/>
          <w:lang w:eastAsia="en-US"/>
        </w:rPr>
        <w:t xml:space="preserve"> </w:t>
      </w:r>
      <w:r>
        <w:rPr>
          <w:rFonts w:eastAsia="Calibri" w:cs="Arial"/>
          <w:color w:val="000000"/>
          <w:lang w:eastAsia="en-US"/>
        </w:rPr>
        <w:t xml:space="preserve">düzenlenecek fatura karşılığında, Sözleşme konusu bilgisayarların ÜNİVERSİTE’ye tesliminden itibaren en geç </w:t>
      </w:r>
      <w:r w:rsidR="00646C36">
        <w:rPr>
          <w:rFonts w:eastAsia="Calibri" w:cs="Arial"/>
          <w:color w:val="000000"/>
          <w:lang w:eastAsia="en-US"/>
        </w:rPr>
        <w:t>30</w:t>
      </w:r>
      <w:r>
        <w:rPr>
          <w:rFonts w:eastAsia="Calibri" w:cs="Arial"/>
          <w:color w:val="000000"/>
          <w:lang w:eastAsia="en-US"/>
        </w:rPr>
        <w:t xml:space="preserve"> gün içerisinde yapılacaktır.</w:t>
      </w:r>
    </w:p>
    <w:p w14:paraId="2C70A431" w14:textId="77777777" w:rsidR="00646C36" w:rsidRPr="00646C36" w:rsidRDefault="00646C36" w:rsidP="00646C36">
      <w:pPr>
        <w:pStyle w:val="MaddeAltBal"/>
        <w:numPr>
          <w:ilvl w:val="0"/>
          <w:numId w:val="0"/>
        </w:numPr>
        <w:spacing w:line="276" w:lineRule="auto"/>
        <w:ind w:left="851"/>
        <w:rPr>
          <w:rFonts w:cs="Arial"/>
        </w:rPr>
      </w:pPr>
    </w:p>
    <w:p w14:paraId="5DEF585B" w14:textId="77777777" w:rsidR="00646C36" w:rsidRPr="00646C36" w:rsidRDefault="00646C36" w:rsidP="00646C36">
      <w:pPr>
        <w:pStyle w:val="MaddeAltBal"/>
        <w:numPr>
          <w:ilvl w:val="1"/>
          <w:numId w:val="2"/>
        </w:numPr>
        <w:spacing w:line="276" w:lineRule="auto"/>
        <w:ind w:left="851" w:hanging="491"/>
        <w:rPr>
          <w:rFonts w:eastAsia="Calibri" w:cs="Arial"/>
          <w:color w:val="000000"/>
          <w:lang w:eastAsia="en-US"/>
        </w:rPr>
      </w:pPr>
      <w:r w:rsidRPr="00646C36">
        <w:rPr>
          <w:rFonts w:eastAsia="Calibri" w:cs="Arial"/>
          <w:color w:val="000000"/>
          <w:lang w:eastAsia="en-US"/>
        </w:rPr>
        <w:t>Ödemelerde geçerli para birimi Türk Lirası’dır. Ödeme vadesi 30 gün olup fatura tarihindeki TCMB efektif alış kuru baz alınarak ödemeler yapılır.  Ödeme günü hafta sonu ve/veya tatile gelmesi halinde ise takip eden ilk iş gününde ödeme gerçekleştirilecektir. Ödemeler fatura üzerinde yazılı olan firmanın banka hesabına banka havale/eft yoluyla yapılacaktır. Firma Banka bilgilerini kaşe ve imzalı olarak fatura ile teslim etmesi gerekmektedir.</w:t>
      </w:r>
    </w:p>
    <w:p w14:paraId="0D909F7D" w14:textId="77777777" w:rsidR="00646C36" w:rsidRPr="00CB1254" w:rsidRDefault="00646C36" w:rsidP="00646C36">
      <w:pPr>
        <w:pStyle w:val="MaddeAltBal"/>
        <w:numPr>
          <w:ilvl w:val="0"/>
          <w:numId w:val="0"/>
        </w:numPr>
        <w:spacing w:line="276" w:lineRule="auto"/>
        <w:ind w:left="851"/>
        <w:rPr>
          <w:rFonts w:cs="Arial"/>
        </w:rPr>
      </w:pPr>
    </w:p>
    <w:p w14:paraId="1D3C6D9F" w14:textId="77777777" w:rsidR="00D82EA8" w:rsidRPr="00181CAB" w:rsidRDefault="00D82EA8" w:rsidP="00D82EA8">
      <w:pPr>
        <w:pStyle w:val="MaddeBal"/>
        <w:numPr>
          <w:ilvl w:val="0"/>
          <w:numId w:val="2"/>
        </w:numPr>
        <w:spacing w:line="276" w:lineRule="auto"/>
        <w:ind w:left="284" w:hanging="284"/>
      </w:pPr>
      <w:r>
        <w:t>TESLİMAT</w:t>
      </w:r>
    </w:p>
    <w:p w14:paraId="32463FEF" w14:textId="4D15D1C5" w:rsidR="00D82EA8" w:rsidRDefault="00D82EA8" w:rsidP="00D82EA8">
      <w:pPr>
        <w:pStyle w:val="MaddeAltBal"/>
        <w:numPr>
          <w:ilvl w:val="1"/>
          <w:numId w:val="2"/>
        </w:numPr>
        <w:snapToGrid w:val="0"/>
        <w:spacing w:line="276" w:lineRule="auto"/>
        <w:ind w:left="851" w:hanging="491"/>
        <w:rPr>
          <w:rFonts w:cs="Arial"/>
        </w:rPr>
      </w:pPr>
      <w:r w:rsidRPr="00181CAB">
        <w:rPr>
          <w:rFonts w:cs="Arial"/>
        </w:rPr>
        <w:t xml:space="preserve">İşbu Sözleşme konusu </w:t>
      </w:r>
      <w:r>
        <w:rPr>
          <w:rFonts w:cs="Arial"/>
        </w:rPr>
        <w:t xml:space="preserve">bilgisayarlar </w:t>
      </w:r>
      <w:r w:rsidRPr="00181CAB">
        <w:rPr>
          <w:rFonts w:cs="Arial"/>
        </w:rPr>
        <w:t xml:space="preserve">sözleşmenin imzalandığı günü takip eden </w:t>
      </w:r>
      <w:r w:rsidR="00646C36">
        <w:rPr>
          <w:rFonts w:cs="Arial"/>
        </w:rPr>
        <w:t>8</w:t>
      </w:r>
      <w:r>
        <w:rPr>
          <w:rFonts w:cs="Arial"/>
        </w:rPr>
        <w:t xml:space="preserve"> </w:t>
      </w:r>
      <w:r w:rsidR="00646C36">
        <w:rPr>
          <w:rFonts w:cs="Arial"/>
        </w:rPr>
        <w:t xml:space="preserve">(sekiz) </w:t>
      </w:r>
      <w:r>
        <w:rPr>
          <w:rFonts w:cs="Arial"/>
        </w:rPr>
        <w:t xml:space="preserve">hafta </w:t>
      </w:r>
      <w:r w:rsidRPr="00181CAB">
        <w:rPr>
          <w:rFonts w:cs="Arial"/>
        </w:rPr>
        <w:t xml:space="preserve">içerisinde </w:t>
      </w:r>
      <w:r>
        <w:rPr>
          <w:rFonts w:cs="Arial"/>
        </w:rPr>
        <w:t>ÜNİVERSİTE’ye</w:t>
      </w:r>
      <w:r w:rsidRPr="00181CAB">
        <w:rPr>
          <w:rFonts w:cs="Arial"/>
        </w:rPr>
        <w:t xml:space="preserve"> teslim edilecektir. </w:t>
      </w:r>
      <w:r w:rsidRPr="002F2441">
        <w:rPr>
          <w:rFonts w:cs="Arial"/>
        </w:rPr>
        <w:t xml:space="preserve">  </w:t>
      </w:r>
    </w:p>
    <w:p w14:paraId="4C0F7F20" w14:textId="77777777" w:rsidR="00D82EA8" w:rsidRDefault="00D82EA8" w:rsidP="00D82EA8">
      <w:pPr>
        <w:pStyle w:val="MaddeAltBal"/>
        <w:numPr>
          <w:ilvl w:val="0"/>
          <w:numId w:val="0"/>
        </w:numPr>
        <w:snapToGrid w:val="0"/>
        <w:spacing w:line="276" w:lineRule="auto"/>
        <w:ind w:left="851"/>
        <w:rPr>
          <w:rFonts w:cs="Arial"/>
        </w:rPr>
      </w:pPr>
    </w:p>
    <w:p w14:paraId="098CDD86" w14:textId="77777777" w:rsidR="00D82EA8" w:rsidRDefault="00D82EA8" w:rsidP="00D82EA8">
      <w:pPr>
        <w:pStyle w:val="MaddeAltBal"/>
        <w:numPr>
          <w:ilvl w:val="1"/>
          <w:numId w:val="2"/>
        </w:numPr>
        <w:snapToGrid w:val="0"/>
        <w:spacing w:line="276" w:lineRule="auto"/>
        <w:ind w:left="851" w:hanging="491"/>
        <w:rPr>
          <w:rFonts w:cs="Arial"/>
        </w:rPr>
      </w:pPr>
      <w:r>
        <w:rPr>
          <w:rFonts w:cs="Arial"/>
        </w:rPr>
        <w:t xml:space="preserve">Teslimat adresi aşağıdaki şekildedir: </w:t>
      </w:r>
    </w:p>
    <w:p w14:paraId="7C1B0A8F" w14:textId="77777777" w:rsidR="00D82EA8" w:rsidRPr="00BE700F" w:rsidRDefault="00D82EA8" w:rsidP="00D82EA8">
      <w:pPr>
        <w:pStyle w:val="MaddeAltBal"/>
        <w:numPr>
          <w:ilvl w:val="0"/>
          <w:numId w:val="0"/>
        </w:numPr>
        <w:snapToGrid w:val="0"/>
        <w:spacing w:line="276" w:lineRule="auto"/>
        <w:ind w:left="851"/>
        <w:rPr>
          <w:rFonts w:cs="Arial"/>
        </w:rPr>
      </w:pPr>
      <w:r>
        <w:t>Örnektepe Mah. İmrahor Cad. No:88/2 Beyoğlu/İstanbul</w:t>
      </w:r>
    </w:p>
    <w:p w14:paraId="34710896" w14:textId="77777777" w:rsidR="00D82EA8" w:rsidRDefault="00D82EA8" w:rsidP="00D82EA8">
      <w:pPr>
        <w:pStyle w:val="MaddeAltBal"/>
        <w:numPr>
          <w:ilvl w:val="0"/>
          <w:numId w:val="0"/>
        </w:numPr>
        <w:snapToGrid w:val="0"/>
        <w:spacing w:line="276" w:lineRule="auto"/>
        <w:rPr>
          <w:rFonts w:cs="Arial"/>
        </w:rPr>
      </w:pPr>
    </w:p>
    <w:p w14:paraId="6F63270D" w14:textId="77777777" w:rsidR="00D82EA8" w:rsidRPr="00BF1644" w:rsidRDefault="00D82EA8" w:rsidP="00D82EA8">
      <w:pPr>
        <w:pStyle w:val="MaddeAltBal"/>
        <w:numPr>
          <w:ilvl w:val="1"/>
          <w:numId w:val="2"/>
        </w:numPr>
        <w:snapToGrid w:val="0"/>
        <w:spacing w:line="276" w:lineRule="auto"/>
        <w:ind w:left="851" w:hanging="491"/>
        <w:rPr>
          <w:rFonts w:cs="Arial"/>
        </w:rPr>
      </w:pPr>
      <w:r>
        <w:rPr>
          <w:rFonts w:cs="Arial"/>
        </w:rPr>
        <w:t>Sözleşme konusu ürünlerin</w:t>
      </w:r>
      <w:r w:rsidRPr="00BF1644">
        <w:rPr>
          <w:rFonts w:cs="Arial"/>
        </w:rPr>
        <w:t xml:space="preserve"> teslimat masrafları </w:t>
      </w:r>
      <w:r>
        <w:rPr>
          <w:rFonts w:cs="Arial"/>
        </w:rPr>
        <w:t>SATICI’ya</w:t>
      </w:r>
      <w:r w:rsidRPr="00BF1644">
        <w:rPr>
          <w:rFonts w:cs="Arial"/>
        </w:rPr>
        <w:t xml:space="preserve"> aittir.</w:t>
      </w:r>
      <w:r>
        <w:rPr>
          <w:rFonts w:cs="Arial"/>
        </w:rPr>
        <w:t xml:space="preserve"> SATICI, teslimat sırasında ürünlerde meydana gelecek her türlü hasardan sorumlu olup ürünleri hasarsız teslim etmekle yükümlüdür.</w:t>
      </w:r>
    </w:p>
    <w:p w14:paraId="24A62EE8" w14:textId="77777777" w:rsidR="00D82EA8" w:rsidRPr="00181CAB" w:rsidRDefault="00D82EA8" w:rsidP="00D82EA8">
      <w:pPr>
        <w:pStyle w:val="MaddeAltBal"/>
        <w:numPr>
          <w:ilvl w:val="0"/>
          <w:numId w:val="0"/>
        </w:numPr>
        <w:spacing w:line="276" w:lineRule="auto"/>
        <w:rPr>
          <w:rFonts w:cs="Arial"/>
        </w:rPr>
      </w:pPr>
    </w:p>
    <w:p w14:paraId="16624C55" w14:textId="77777777" w:rsidR="00D82EA8" w:rsidRPr="00181CAB" w:rsidRDefault="00D82EA8" w:rsidP="00D82EA8">
      <w:pPr>
        <w:pStyle w:val="MaddeBal"/>
        <w:widowControl w:val="0"/>
        <w:numPr>
          <w:ilvl w:val="0"/>
          <w:numId w:val="2"/>
        </w:numPr>
        <w:autoSpaceDE w:val="0"/>
        <w:autoSpaceDN w:val="0"/>
        <w:adjustRightInd w:val="0"/>
        <w:snapToGrid w:val="0"/>
        <w:spacing w:line="276" w:lineRule="auto"/>
        <w:ind w:left="284" w:hanging="284"/>
        <w:contextualSpacing/>
        <w:jc w:val="both"/>
        <w:outlineLvl w:val="0"/>
        <w:rPr>
          <w:rFonts w:eastAsia="Calibri"/>
          <w:color w:val="000000"/>
          <w:szCs w:val="24"/>
          <w:lang w:eastAsia="en-US"/>
        </w:rPr>
      </w:pPr>
      <w:r>
        <w:rPr>
          <w:rFonts w:eastAsia="Calibri"/>
          <w:color w:val="000000"/>
          <w:szCs w:val="24"/>
          <w:lang w:eastAsia="en-US"/>
        </w:rPr>
        <w:t>GENEL</w:t>
      </w:r>
      <w:r w:rsidRPr="00181CAB">
        <w:rPr>
          <w:rFonts w:eastAsia="Calibri"/>
          <w:color w:val="000000"/>
          <w:szCs w:val="24"/>
          <w:lang w:eastAsia="en-US"/>
        </w:rPr>
        <w:t xml:space="preserve"> ŞARTLAR</w:t>
      </w:r>
      <w:r>
        <w:rPr>
          <w:rFonts w:eastAsia="Calibri"/>
          <w:color w:val="000000"/>
          <w:szCs w:val="24"/>
          <w:lang w:eastAsia="en-US"/>
        </w:rPr>
        <w:t xml:space="preserve"> VE SATICININ BEYAN VE YÜKÜMLÜLÜKLERİ</w:t>
      </w:r>
    </w:p>
    <w:p w14:paraId="54170862" w14:textId="21C5529F" w:rsidR="00D82EA8" w:rsidRDefault="00D82EA8" w:rsidP="00D82EA8">
      <w:pPr>
        <w:pStyle w:val="MaddeAltBal"/>
        <w:spacing w:line="276" w:lineRule="auto"/>
        <w:ind w:left="851" w:hanging="491"/>
        <w:rPr>
          <w:rFonts w:eastAsia="Calibri" w:cs="Arial"/>
          <w:color w:val="000000"/>
          <w:lang w:eastAsia="en-US"/>
        </w:rPr>
      </w:pPr>
      <w:r>
        <w:rPr>
          <w:rFonts w:eastAsia="Calibri" w:cs="Arial"/>
          <w:color w:val="000000"/>
          <w:lang w:eastAsia="en-US"/>
        </w:rPr>
        <w:t>SATICI</w:t>
      </w:r>
      <w:r w:rsidRPr="00181CAB">
        <w:rPr>
          <w:rFonts w:eastAsia="Calibri" w:cs="Arial"/>
          <w:color w:val="000000"/>
          <w:lang w:eastAsia="en-US"/>
        </w:rPr>
        <w:t>, işbu Sözleşme kapsamında yer alan tüm yükümlülüklerini işbu Sözleşmenin eki niteliğindeki Şartnameye</w:t>
      </w:r>
      <w:r>
        <w:rPr>
          <w:rFonts w:eastAsia="Calibri" w:cs="Arial"/>
          <w:color w:val="000000"/>
          <w:lang w:eastAsia="en-US"/>
        </w:rPr>
        <w:t xml:space="preserve"> uygun olarak yerine getirmekle</w:t>
      </w:r>
      <w:r w:rsidRPr="00181CAB">
        <w:rPr>
          <w:rFonts w:eastAsia="Calibri" w:cs="Arial"/>
          <w:color w:val="000000"/>
          <w:lang w:eastAsia="en-US"/>
        </w:rPr>
        <w:t xml:space="preserve"> yükümlüdür.</w:t>
      </w:r>
    </w:p>
    <w:p w14:paraId="29FF5476" w14:textId="77777777" w:rsidR="00646C36" w:rsidRDefault="00646C36" w:rsidP="00646C36">
      <w:pPr>
        <w:pStyle w:val="MaddeAltBal"/>
        <w:numPr>
          <w:ilvl w:val="0"/>
          <w:numId w:val="0"/>
        </w:numPr>
        <w:spacing w:line="276" w:lineRule="auto"/>
        <w:ind w:left="851"/>
        <w:rPr>
          <w:rFonts w:eastAsia="Calibri" w:cs="Arial"/>
          <w:color w:val="000000"/>
          <w:lang w:eastAsia="en-US"/>
        </w:rPr>
      </w:pPr>
    </w:p>
    <w:p w14:paraId="59294861" w14:textId="77777777" w:rsidR="00646C36" w:rsidRPr="00181CAB" w:rsidRDefault="00646C36" w:rsidP="00646C36">
      <w:pPr>
        <w:pStyle w:val="MaddeAltBal"/>
        <w:spacing w:line="276" w:lineRule="auto"/>
        <w:ind w:left="851" w:hanging="491"/>
        <w:rPr>
          <w:rFonts w:cs="Arial"/>
        </w:rPr>
      </w:pPr>
      <w:r>
        <w:rPr>
          <w:rFonts w:cs="Arial"/>
        </w:rPr>
        <w:t>SATICI</w:t>
      </w:r>
      <w:r w:rsidRPr="00181CAB">
        <w:rPr>
          <w:rFonts w:cs="Arial"/>
        </w:rPr>
        <w:t xml:space="preserve">, işbu sözleşme kapsamında yer alan </w:t>
      </w:r>
      <w:r>
        <w:rPr>
          <w:rFonts w:cs="Arial"/>
        </w:rPr>
        <w:t xml:space="preserve">bilgisayarlara ait garanti belgelerinin tüm </w:t>
      </w:r>
      <w:r w:rsidRPr="00181CAB">
        <w:rPr>
          <w:rFonts w:cs="Arial"/>
        </w:rPr>
        <w:t xml:space="preserve">orijinal nüshalarını </w:t>
      </w:r>
      <w:r>
        <w:rPr>
          <w:rFonts w:cs="Arial"/>
        </w:rPr>
        <w:t>ÜNİVERSİTE’ye</w:t>
      </w:r>
      <w:r w:rsidRPr="00181CAB">
        <w:rPr>
          <w:rFonts w:cs="Arial"/>
        </w:rPr>
        <w:t xml:space="preserve"> teslim etmekle mükelleftir. </w:t>
      </w:r>
    </w:p>
    <w:p w14:paraId="1FCAA53B" w14:textId="77777777" w:rsidR="00646C36" w:rsidRDefault="00646C36" w:rsidP="00646C36">
      <w:pPr>
        <w:pStyle w:val="MaddeAltBal"/>
        <w:numPr>
          <w:ilvl w:val="0"/>
          <w:numId w:val="0"/>
        </w:numPr>
        <w:spacing w:line="276" w:lineRule="auto"/>
        <w:ind w:left="851" w:hanging="491"/>
        <w:rPr>
          <w:rFonts w:cs="Arial"/>
        </w:rPr>
      </w:pPr>
    </w:p>
    <w:p w14:paraId="3C3182CE" w14:textId="77777777" w:rsidR="00646C36" w:rsidRDefault="00646C36" w:rsidP="00646C36">
      <w:pPr>
        <w:pStyle w:val="MaddeAltBal"/>
        <w:spacing w:line="276" w:lineRule="auto"/>
        <w:ind w:left="851" w:hanging="491"/>
        <w:rPr>
          <w:rFonts w:cs="Arial"/>
        </w:rPr>
      </w:pPr>
      <w:r w:rsidRPr="00181CAB">
        <w:rPr>
          <w:rFonts w:cs="Arial"/>
        </w:rPr>
        <w:t xml:space="preserve">Garanti kapsamındaki </w:t>
      </w:r>
      <w:r>
        <w:rPr>
          <w:rFonts w:cs="Arial"/>
        </w:rPr>
        <w:t>ürünlerde</w:t>
      </w:r>
      <w:r w:rsidRPr="00181CAB">
        <w:rPr>
          <w:rFonts w:cs="Arial"/>
        </w:rPr>
        <w:t xml:space="preserve"> tespit edilecek olan hata, ayıp ve eksikliklerin garanti sağlayan kişi veya kuruluş tarafından giderilmesini </w:t>
      </w:r>
      <w:r>
        <w:rPr>
          <w:rFonts w:cs="Arial"/>
        </w:rPr>
        <w:t>SATICI</w:t>
      </w:r>
      <w:r w:rsidRPr="00181CAB">
        <w:rPr>
          <w:rFonts w:cs="Arial"/>
        </w:rPr>
        <w:t xml:space="preserve"> üstlenecektir. </w:t>
      </w:r>
    </w:p>
    <w:p w14:paraId="6DE3BE1F" w14:textId="77777777" w:rsidR="00D82EA8" w:rsidRPr="00FD72B5" w:rsidRDefault="00D82EA8" w:rsidP="00D82EA8">
      <w:pPr>
        <w:pStyle w:val="ListeParagraf"/>
        <w:tabs>
          <w:tab w:val="left" w:pos="1155"/>
        </w:tabs>
        <w:spacing w:line="276" w:lineRule="auto"/>
        <w:ind w:left="1265"/>
        <w:jc w:val="both"/>
        <w:rPr>
          <w:sz w:val="20"/>
          <w:szCs w:val="20"/>
        </w:rPr>
      </w:pPr>
    </w:p>
    <w:p w14:paraId="047E9DF8" w14:textId="77777777" w:rsidR="003F0A8A" w:rsidRDefault="003F0A8A" w:rsidP="003F0A8A">
      <w:pPr>
        <w:pStyle w:val="MaddeAltBal"/>
        <w:numPr>
          <w:ilvl w:val="0"/>
          <w:numId w:val="0"/>
        </w:numPr>
        <w:spacing w:line="276" w:lineRule="auto"/>
        <w:ind w:left="851"/>
        <w:rPr>
          <w:rFonts w:cs="Arial"/>
        </w:rPr>
      </w:pPr>
    </w:p>
    <w:p w14:paraId="3CE092CD" w14:textId="46CA737C" w:rsidR="003F0A8A" w:rsidRDefault="003F0A8A" w:rsidP="003F0A8A">
      <w:pPr>
        <w:pStyle w:val="MaddeAltBal"/>
        <w:spacing w:line="276" w:lineRule="auto"/>
        <w:ind w:left="851" w:hanging="491"/>
        <w:rPr>
          <w:rFonts w:cs="Arial"/>
        </w:rPr>
      </w:pPr>
      <w:r>
        <w:rPr>
          <w:rFonts w:cs="Arial"/>
        </w:rPr>
        <w:t>SATICI</w:t>
      </w:r>
      <w:r w:rsidRPr="002E2C09">
        <w:rPr>
          <w:rFonts w:cs="Arial"/>
        </w:rPr>
        <w:t xml:space="preserve">, Sözleşme konusu </w:t>
      </w:r>
      <w:r>
        <w:rPr>
          <w:rFonts w:cs="Arial"/>
        </w:rPr>
        <w:t>ürünleri</w:t>
      </w:r>
      <w:r w:rsidRPr="002E2C09">
        <w:rPr>
          <w:rFonts w:cs="Arial"/>
        </w:rPr>
        <w:t xml:space="preserve"> sağlam, eksiksiz, </w:t>
      </w:r>
      <w:r>
        <w:rPr>
          <w:rFonts w:cs="Arial"/>
        </w:rPr>
        <w:t>Şartnamede</w:t>
      </w:r>
      <w:r w:rsidRPr="002E2C09">
        <w:rPr>
          <w:rFonts w:cs="Arial"/>
        </w:rPr>
        <w:t xml:space="preserve"> belirtilen niteliklere uygun ve garanti belgeleri ile </w:t>
      </w:r>
      <w:r>
        <w:rPr>
          <w:rFonts w:cs="Arial"/>
        </w:rPr>
        <w:t>ÜNİVERSİTE’ye</w:t>
      </w:r>
      <w:r w:rsidRPr="002E2C09">
        <w:rPr>
          <w:rFonts w:cs="Arial"/>
        </w:rPr>
        <w:t xml:space="preserve"> teslim edilmesinden sorumludur. Satıcı, mücbir sebepler veya nakliyeyi engelleyen olağanüstü durumlar nedeni ile sözleşme konusu ürünü süresi içinde teslim edemez ise, durumu </w:t>
      </w:r>
      <w:r>
        <w:rPr>
          <w:rFonts w:cs="Arial"/>
        </w:rPr>
        <w:t>ÜNİVERSİTE’ye</w:t>
      </w:r>
      <w:r w:rsidRPr="002E2C09">
        <w:rPr>
          <w:rFonts w:cs="Arial"/>
        </w:rPr>
        <w:t xml:space="preserve"> mümkün olan en kısa sürede bildirmekle yükümlüdür</w:t>
      </w:r>
      <w:r>
        <w:rPr>
          <w:rFonts w:cs="Arial"/>
        </w:rPr>
        <w:t>.</w:t>
      </w:r>
    </w:p>
    <w:p w14:paraId="23C4817C" w14:textId="77777777" w:rsidR="002E2C09" w:rsidRDefault="002E2C09" w:rsidP="002E2C09">
      <w:pPr>
        <w:pStyle w:val="ListeParagraf"/>
        <w:ind w:left="851" w:hanging="491"/>
      </w:pPr>
    </w:p>
    <w:p w14:paraId="66350AC4" w14:textId="77777777" w:rsidR="004104CB" w:rsidRPr="000814A1" w:rsidRDefault="004104CB" w:rsidP="004104CB">
      <w:pPr>
        <w:pStyle w:val="MaddeBal"/>
      </w:pPr>
      <w:r w:rsidRPr="000814A1">
        <w:t>İADE ETME HAKKI</w:t>
      </w:r>
    </w:p>
    <w:p w14:paraId="1BEADE6B" w14:textId="6698E834" w:rsidR="004104CB" w:rsidRDefault="004104CB" w:rsidP="004104CB">
      <w:pPr>
        <w:pStyle w:val="MaddeAltBal"/>
      </w:pPr>
      <w:r>
        <w:t>SATICI</w:t>
      </w:r>
      <w:r w:rsidRPr="000814A1">
        <w:t xml:space="preserve">, ÜNİVERSİTE ’ye temin edeceği Ürünlerin aşağıdaki niteliklerde </w:t>
      </w:r>
      <w:r>
        <w:t>olacağını garanti eder:</w:t>
      </w:r>
      <w:r w:rsidRPr="000814A1">
        <w:t xml:space="preserve"> </w:t>
      </w:r>
    </w:p>
    <w:p w14:paraId="1C6360DA" w14:textId="77777777" w:rsidR="004104CB" w:rsidRPr="000814A1" w:rsidRDefault="004104CB" w:rsidP="004104CB">
      <w:pPr>
        <w:pStyle w:val="Stil4"/>
        <w:numPr>
          <w:ilvl w:val="0"/>
          <w:numId w:val="0"/>
        </w:numPr>
        <w:ind w:left="720"/>
      </w:pPr>
    </w:p>
    <w:p w14:paraId="2B874498" w14:textId="77777777" w:rsidR="004104CB" w:rsidRPr="00897A50" w:rsidRDefault="004104CB" w:rsidP="004104CB">
      <w:pPr>
        <w:pStyle w:val="AltMadde"/>
      </w:pPr>
      <w:r w:rsidRPr="00897A50">
        <w:t xml:space="preserve">Söz konusu ürünlerin sektör standartlarına, yürürlükte ve geçerli olan mevzuata, Türkiye Resmi Standartlarına ve/veya norm ve yönetmeliklere uygun olarak imal edilmiş, ambalajlanmış veya etiketlenmiş olması; </w:t>
      </w:r>
    </w:p>
    <w:p w14:paraId="7F5F33F0" w14:textId="77777777" w:rsidR="004104CB" w:rsidRPr="00897A50" w:rsidRDefault="004104CB" w:rsidP="004104CB">
      <w:pPr>
        <w:pStyle w:val="AltMadde"/>
      </w:pPr>
      <w:r w:rsidRPr="00897A50">
        <w:t>Ürünlerin ÜNİVERSİTE tarafından belirtilmiş özelliklere veya işbu sözleşmenin ekinde yer alan grafik çalışmasındaki özelliklere uygun olması;</w:t>
      </w:r>
    </w:p>
    <w:p w14:paraId="02586B4A" w14:textId="77777777" w:rsidR="004104CB" w:rsidRPr="00897A50" w:rsidRDefault="004104CB" w:rsidP="004104CB">
      <w:pPr>
        <w:pStyle w:val="AltMadde"/>
      </w:pPr>
      <w:r w:rsidRPr="00897A50">
        <w:t xml:space="preserve">Ürünlerin kolileme yapılarak veya uygun bir şekilde gönderilmesi; </w:t>
      </w:r>
    </w:p>
    <w:p w14:paraId="151894FB" w14:textId="77777777" w:rsidR="004104CB" w:rsidRPr="00897A50" w:rsidRDefault="004104CB" w:rsidP="004104CB">
      <w:pPr>
        <w:pStyle w:val="AltMadde"/>
      </w:pPr>
      <w:r w:rsidRPr="00897A50">
        <w:t>Ürünlerin ÜNİVERSİTE ’ye teslim edilene kadarki süreçte hasar veya tahribata uğramaması;</w:t>
      </w:r>
    </w:p>
    <w:p w14:paraId="6B182345" w14:textId="77777777" w:rsidR="004104CB" w:rsidRPr="00897A50" w:rsidRDefault="004104CB" w:rsidP="004104CB">
      <w:pPr>
        <w:pStyle w:val="AltMadde"/>
      </w:pPr>
      <w:r w:rsidRPr="00897A50">
        <w:t>Ürünlerin ayıplı olmaması.</w:t>
      </w:r>
    </w:p>
    <w:p w14:paraId="180E06DB" w14:textId="77777777" w:rsidR="004104CB" w:rsidRPr="000814A1" w:rsidRDefault="004104CB" w:rsidP="004104CB">
      <w:pPr>
        <w:pStyle w:val="Stil4"/>
        <w:numPr>
          <w:ilvl w:val="0"/>
          <w:numId w:val="0"/>
        </w:numPr>
        <w:ind w:left="1134" w:hanging="567"/>
        <w:rPr>
          <w:spacing w:val="2"/>
        </w:rPr>
      </w:pPr>
    </w:p>
    <w:p w14:paraId="6D29AB8A" w14:textId="3BD259AD" w:rsidR="004104CB" w:rsidRPr="000814A1" w:rsidRDefault="004104CB" w:rsidP="004104CB">
      <w:pPr>
        <w:pStyle w:val="MaddeAltBal"/>
      </w:pPr>
      <w:r w:rsidRPr="000814A1">
        <w:t>Ü</w:t>
      </w:r>
      <w:r w:rsidR="003F0A8A">
        <w:t xml:space="preserve">rünlerin işbu Sözleşme ve Şartnameye </w:t>
      </w:r>
      <w:r w:rsidRPr="000814A1">
        <w:t xml:space="preserve">aykırı olması durumunda, </w:t>
      </w:r>
      <w:r w:rsidR="003F0A8A">
        <w:t>SATICI</w:t>
      </w:r>
      <w:r w:rsidRPr="000814A1">
        <w:t xml:space="preserve"> ilgili ürünlere ilişkin olarak ÜNİVERSİTE’nin iade etme talebini vakit geçirmeksizin kabul eder.</w:t>
      </w:r>
    </w:p>
    <w:p w14:paraId="72A6BEDF" w14:textId="77777777" w:rsidR="004104CB" w:rsidRPr="000814A1" w:rsidRDefault="004104CB" w:rsidP="004104CB">
      <w:pPr>
        <w:pStyle w:val="Stil4"/>
        <w:numPr>
          <w:ilvl w:val="0"/>
          <w:numId w:val="0"/>
        </w:numPr>
        <w:rPr>
          <w:spacing w:val="2"/>
        </w:rPr>
      </w:pPr>
    </w:p>
    <w:p w14:paraId="01F56707" w14:textId="5AA42C5D" w:rsidR="004104CB" w:rsidRPr="000814A1" w:rsidRDefault="003F0A8A" w:rsidP="004104CB">
      <w:pPr>
        <w:pStyle w:val="MaddeAltBal"/>
      </w:pPr>
      <w:r>
        <w:t>SATICI</w:t>
      </w:r>
      <w:r w:rsidR="004104CB" w:rsidRPr="000814A1">
        <w:t xml:space="preserve">, söz konusu ürünlerin iade edilmesiyle ilgili depolama, nakliye dahil ancak bunlarla sınırlı olmaksızın tüm maliyetlerden sorumlu olduğu gibi ayrıca söz konusu ürünlerin duruma göre </w:t>
      </w:r>
      <w:r w:rsidR="004104CB">
        <w:t>ÜNİVERSİTE</w:t>
      </w:r>
      <w:r w:rsidR="004104CB" w:rsidRPr="000814A1">
        <w:t>’</w:t>
      </w:r>
      <w:r w:rsidR="004104CB">
        <w:t xml:space="preserve"> </w:t>
      </w:r>
      <w:r w:rsidR="004104CB" w:rsidRPr="000814A1">
        <w:t xml:space="preserve">den iade edilmesi sürecinde meydana gelebilecek her türlü kayıp ve hasardan sorumlu olacaktır. </w:t>
      </w:r>
    </w:p>
    <w:p w14:paraId="3E7E2E51" w14:textId="77777777" w:rsidR="004104CB" w:rsidRPr="000814A1" w:rsidRDefault="004104CB" w:rsidP="004104CB">
      <w:pPr>
        <w:pStyle w:val="Stil4"/>
        <w:numPr>
          <w:ilvl w:val="0"/>
          <w:numId w:val="0"/>
        </w:numPr>
        <w:ind w:left="567"/>
        <w:rPr>
          <w:spacing w:val="2"/>
        </w:rPr>
      </w:pPr>
    </w:p>
    <w:p w14:paraId="09C3AACE" w14:textId="0B4B2477" w:rsidR="004104CB" w:rsidRDefault="004104CB" w:rsidP="004104CB">
      <w:pPr>
        <w:pStyle w:val="MaddeAltBal"/>
      </w:pPr>
      <w:r w:rsidRPr="000814A1">
        <w:t>İşbu Sözleşmede “Ayıplı” Ürün TBK hükümleri saklı kalmak kaydıyla ve aşağıdaki durumlarla sınırlı olmamak kaydıyla ayrıca,</w:t>
      </w:r>
    </w:p>
    <w:p w14:paraId="5CC29BBB" w14:textId="77777777" w:rsidR="00D82EA8" w:rsidRDefault="00D82EA8" w:rsidP="00D82EA8">
      <w:pPr>
        <w:pStyle w:val="MaddeAltBal"/>
        <w:numPr>
          <w:ilvl w:val="0"/>
          <w:numId w:val="0"/>
        </w:numPr>
        <w:ind w:left="720"/>
      </w:pPr>
    </w:p>
    <w:p w14:paraId="3BF55BFE" w14:textId="77777777" w:rsidR="00D82EA8" w:rsidRPr="00897A50" w:rsidRDefault="00D82EA8" w:rsidP="00D82EA8">
      <w:pPr>
        <w:pStyle w:val="AltMadde"/>
      </w:pPr>
      <w:r>
        <w:t>G</w:t>
      </w:r>
      <w:r w:rsidRPr="00897A50">
        <w:t xml:space="preserve">örsel veya işlevsel olarak ayıplı olan; </w:t>
      </w:r>
    </w:p>
    <w:p w14:paraId="4ED6F13F" w14:textId="77777777" w:rsidR="00D82EA8" w:rsidRPr="00897A50" w:rsidRDefault="00D82EA8" w:rsidP="00D82EA8">
      <w:pPr>
        <w:pStyle w:val="AltMadde"/>
      </w:pPr>
      <w:r w:rsidRPr="00897A50">
        <w:t>ÜNİVERSİTE tarafından belirtilen özelliklere uygun olmayan;</w:t>
      </w:r>
    </w:p>
    <w:p w14:paraId="26F1CCCA" w14:textId="77777777" w:rsidR="00D82EA8" w:rsidRPr="00897A50" w:rsidRDefault="00D82EA8" w:rsidP="00D82EA8">
      <w:pPr>
        <w:pStyle w:val="AltMadde"/>
      </w:pPr>
      <w:r>
        <w:t>M</w:t>
      </w:r>
      <w:r w:rsidRPr="00897A50">
        <w:t xml:space="preserve">ahkeme kararı sonucu iade edilmiş olan; </w:t>
      </w:r>
    </w:p>
    <w:p w14:paraId="254A1F20" w14:textId="77777777" w:rsidR="00D82EA8" w:rsidRPr="00897A50" w:rsidRDefault="00D82EA8" w:rsidP="00D82EA8">
      <w:pPr>
        <w:pStyle w:val="AltMadde"/>
      </w:pPr>
      <w:r>
        <w:t>İ</w:t>
      </w:r>
      <w:r w:rsidRPr="00897A50">
        <w:t xml:space="preserve">lgili mevzuata uygun olarak üretilmemiş olan;  </w:t>
      </w:r>
    </w:p>
    <w:p w14:paraId="2798DBE1" w14:textId="77777777" w:rsidR="00D82EA8" w:rsidRDefault="00D82EA8" w:rsidP="00D82EA8">
      <w:pPr>
        <w:pStyle w:val="AltMadde"/>
      </w:pPr>
      <w:r>
        <w:t>Ü</w:t>
      </w:r>
      <w:r w:rsidRPr="00897A50">
        <w:t xml:space="preserve">retici tarafından toplatılmasına karar verilen ürün anlamına gelmektedir.  </w:t>
      </w:r>
    </w:p>
    <w:p w14:paraId="2E3804A1" w14:textId="77777777" w:rsidR="00D82EA8" w:rsidRPr="00897A50" w:rsidRDefault="00D82EA8" w:rsidP="00D82EA8">
      <w:pPr>
        <w:pStyle w:val="AltMadde"/>
        <w:numPr>
          <w:ilvl w:val="0"/>
          <w:numId w:val="0"/>
        </w:numPr>
        <w:ind w:left="1701"/>
      </w:pPr>
    </w:p>
    <w:p w14:paraId="36166FAD" w14:textId="77777777" w:rsidR="00D82EA8" w:rsidRPr="000814A1" w:rsidRDefault="00D82EA8" w:rsidP="00D82EA8">
      <w:pPr>
        <w:pStyle w:val="MaddeAltBal"/>
      </w:pPr>
      <w:r w:rsidRPr="000814A1">
        <w:t xml:space="preserve">ÜNİVERSİTE, işbu sözleşme uyarınca iade edeceği ürünle ilgili olarak </w:t>
      </w:r>
      <w:r>
        <w:t>SATICI</w:t>
      </w:r>
      <w:r w:rsidRPr="000814A1">
        <w:t>’</w:t>
      </w:r>
      <w:r>
        <w:t xml:space="preserve">ya </w:t>
      </w:r>
      <w:r w:rsidRPr="000814A1">
        <w:t xml:space="preserve">bildirimde bulunacaktır. </w:t>
      </w:r>
      <w:r>
        <w:t>SATICI</w:t>
      </w:r>
      <w:r w:rsidRPr="000814A1">
        <w:t xml:space="preserve"> söz konusu ürünlerin teslimatını bildirim yapılması üzerine kabul edecektir. </w:t>
      </w:r>
      <w:r>
        <w:t>SATICI</w:t>
      </w:r>
      <w:r w:rsidRPr="000814A1">
        <w:t xml:space="preserve"> söz konusu ürünlerin ÜNİVERSİTE’</w:t>
      </w:r>
      <w:r>
        <w:t xml:space="preserve"> </w:t>
      </w:r>
      <w:r w:rsidRPr="000814A1">
        <w:t xml:space="preserve">den iade edilmesiyle ilgili tüm maliyetleri, hasar ve kayıp riskini üstlenmektedir. </w:t>
      </w:r>
      <w:r>
        <w:t>SATICI</w:t>
      </w:r>
      <w:r w:rsidRPr="000814A1">
        <w:t xml:space="preserve">, ürünün iade edilmesine yönelik olarak yapılacak bildirimle derhal ürünlerin teslim alınmasını sağlayacaktır. </w:t>
      </w:r>
      <w:r>
        <w:t>SATICI</w:t>
      </w:r>
      <w:r w:rsidRPr="000814A1">
        <w:t xml:space="preserve"> iade bildiriminden itibaren </w:t>
      </w:r>
      <w:r w:rsidRPr="00072E4F">
        <w:t>15 (onbeş)</w:t>
      </w:r>
      <w:r w:rsidRPr="000814A1">
        <w:t xml:space="preserve"> gün içinde ürünleri teslim almaz ise söz konusu ürünlere ait tüm haklarını kaybedeceğini ve ÜNİVERSİTE’nin söz konusu ürünleri uygun göreceği herhangi bir şekilde elinden çıkarması nedeniyle ÜNİVERSİTE’nin hiçbir sorumluluğunun olmayacağını kabul etmektedir.    </w:t>
      </w:r>
    </w:p>
    <w:p w14:paraId="327C4EFE" w14:textId="77E67474" w:rsidR="004104CB" w:rsidRDefault="004104CB" w:rsidP="004104CB">
      <w:pPr>
        <w:pStyle w:val="ListeParagraf"/>
      </w:pPr>
    </w:p>
    <w:p w14:paraId="3AABB9AD" w14:textId="77777777" w:rsidR="00646C36" w:rsidRPr="000814A1" w:rsidRDefault="00646C36" w:rsidP="00646C36">
      <w:pPr>
        <w:pStyle w:val="MaddeBal"/>
        <w:numPr>
          <w:ilvl w:val="0"/>
          <w:numId w:val="2"/>
        </w:numPr>
        <w:ind w:left="426"/>
      </w:pPr>
      <w:r w:rsidRPr="000814A1">
        <w:t>HUKUKİ ve MALİ SORUMLULUK</w:t>
      </w:r>
    </w:p>
    <w:p w14:paraId="68FEF7CA" w14:textId="77777777" w:rsidR="00646C36" w:rsidRDefault="00646C36" w:rsidP="00646C36">
      <w:pPr>
        <w:pStyle w:val="MaddeAltBal"/>
        <w:numPr>
          <w:ilvl w:val="1"/>
          <w:numId w:val="2"/>
        </w:numPr>
      </w:pPr>
      <w:r>
        <w:t>SATICI</w:t>
      </w:r>
      <w:r w:rsidRPr="000814A1">
        <w:t xml:space="preserve">, işbu Sözleşmede yer alan hak ve yükümlülüklerini karşı tarafın yazılı onayı olmadıkça tamamen ya da kısmen </w:t>
      </w:r>
      <w:r>
        <w:t>üçüncü</w:t>
      </w:r>
      <w:r w:rsidRPr="000814A1">
        <w:t xml:space="preserve"> kişilere devir veya temlik edemez. Aksi durumda ÜNİVERSİTE sözleşmeyi haklı sebeple derhal feshedebileceği gibi meydana gelebilecek zarar ve ziyanın tazminini </w:t>
      </w:r>
      <w:r>
        <w:t>SATICI</w:t>
      </w:r>
      <w:r w:rsidRPr="000814A1">
        <w:t>’</w:t>
      </w:r>
      <w:r>
        <w:t>da</w:t>
      </w:r>
      <w:r w:rsidRPr="000814A1">
        <w:t xml:space="preserve">n talep etme hakkına sahip olacaktır. </w:t>
      </w:r>
    </w:p>
    <w:p w14:paraId="5F0E76E9" w14:textId="77777777" w:rsidR="00646C36" w:rsidRDefault="00646C36" w:rsidP="004104CB">
      <w:pPr>
        <w:pStyle w:val="ListeParagraf"/>
      </w:pPr>
    </w:p>
    <w:p w14:paraId="6CBD02E6" w14:textId="77777777" w:rsidR="00E16C26" w:rsidRPr="000814A1" w:rsidRDefault="00E16C26" w:rsidP="00E16C26">
      <w:pPr>
        <w:pStyle w:val="MaddeAltBal"/>
        <w:numPr>
          <w:ilvl w:val="0"/>
          <w:numId w:val="0"/>
        </w:numPr>
        <w:ind w:left="720"/>
      </w:pPr>
    </w:p>
    <w:p w14:paraId="2168DEC6" w14:textId="77777777" w:rsidR="00E16C26" w:rsidRPr="00D51DD8" w:rsidRDefault="00E16C26" w:rsidP="00E16C26">
      <w:pPr>
        <w:pStyle w:val="MaddeBal"/>
        <w:numPr>
          <w:ilvl w:val="0"/>
          <w:numId w:val="2"/>
        </w:numPr>
        <w:spacing w:line="276" w:lineRule="auto"/>
        <w:ind w:left="284" w:hanging="284"/>
        <w:rPr>
          <w:color w:val="000000"/>
        </w:rPr>
      </w:pPr>
      <w:r w:rsidRPr="00181CAB">
        <w:rPr>
          <w:color w:val="000000"/>
        </w:rPr>
        <w:t>SÖZLEŞMENİN FESHİ</w:t>
      </w:r>
    </w:p>
    <w:p w14:paraId="4F37106B" w14:textId="6A39CA1A" w:rsidR="00E16C26" w:rsidRDefault="00E16C26" w:rsidP="00891B28">
      <w:pPr>
        <w:pStyle w:val="MaddeAltBal"/>
        <w:numPr>
          <w:ilvl w:val="1"/>
          <w:numId w:val="2"/>
        </w:numPr>
        <w:snapToGrid w:val="0"/>
        <w:spacing w:line="276" w:lineRule="auto"/>
        <w:ind w:left="709" w:hanging="491"/>
        <w:rPr>
          <w:rStyle w:val="FontStyle17"/>
        </w:rPr>
      </w:pPr>
      <w:r>
        <w:rPr>
          <w:rFonts w:cs="Arial"/>
          <w:color w:val="000000"/>
          <w:szCs w:val="20"/>
        </w:rPr>
        <w:t>SATICI</w:t>
      </w:r>
      <w:r w:rsidRPr="00181CAB">
        <w:rPr>
          <w:rFonts w:cs="Arial"/>
          <w:color w:val="000000"/>
          <w:szCs w:val="20"/>
        </w:rPr>
        <w:t xml:space="preserve">, </w:t>
      </w:r>
      <w:r w:rsidRPr="00181CAB">
        <w:rPr>
          <w:rFonts w:cs="Arial"/>
        </w:rPr>
        <w:t xml:space="preserve">işbu Sözleşme ve ekinde yer alan şartname şartlarına aykırı </w:t>
      </w:r>
      <w:r>
        <w:rPr>
          <w:rFonts w:cs="Arial"/>
        </w:rPr>
        <w:t xml:space="preserve">ürün sağladığı veya ürünleri süresinde teslim edemediği takdirde, </w:t>
      </w:r>
      <w:r w:rsidRPr="00181CAB">
        <w:rPr>
          <w:rFonts w:cs="Arial"/>
        </w:rPr>
        <w:t xml:space="preserve">ÜNİVERSİTE, </w:t>
      </w:r>
      <w:r>
        <w:rPr>
          <w:rFonts w:cs="Arial"/>
        </w:rPr>
        <w:t>SATICI’ya</w:t>
      </w:r>
      <w:r w:rsidRPr="00181CAB">
        <w:rPr>
          <w:rFonts w:cs="Arial"/>
        </w:rPr>
        <w:t xml:space="preserve"> yazılı bildirimde bulunarak sözleşmeyi tek taraflı tazminatsız olarak derhal feshedebilir. </w:t>
      </w:r>
      <w:r w:rsidRPr="00181CAB">
        <w:rPr>
          <w:rStyle w:val="FontStyle17"/>
        </w:rPr>
        <w:t xml:space="preserve">Bu sebeple sözleşmenin feshi halinde </w:t>
      </w:r>
      <w:r>
        <w:rPr>
          <w:rStyle w:val="FontStyle17"/>
        </w:rPr>
        <w:t>SATICI</w:t>
      </w:r>
      <w:r w:rsidRPr="00181CAB">
        <w:rPr>
          <w:rStyle w:val="FontStyle17"/>
        </w:rPr>
        <w:t xml:space="preserve"> herhangi bir tazminat, zarar ve ziyan talebinde bulunamayacağını peşinen kabul eder. </w:t>
      </w:r>
      <w:r>
        <w:rPr>
          <w:rStyle w:val="FontStyle17"/>
        </w:rPr>
        <w:t>Sözleşmenin ÜNİVERSİTE tarafından SATICI’nın yükümlülüklerini yerine getirmemesi sebebiyle feshedilmesi halinde SATIC</w:t>
      </w:r>
      <w:r w:rsidRPr="00A64C23">
        <w:rPr>
          <w:rStyle w:val="FontStyle17"/>
        </w:rPr>
        <w:t>I</w:t>
      </w:r>
      <w:r>
        <w:rPr>
          <w:rStyle w:val="FontStyle17"/>
        </w:rPr>
        <w:t xml:space="preserve"> </w:t>
      </w:r>
      <w:r w:rsidR="00A32E35">
        <w:rPr>
          <w:rStyle w:val="FontStyle17"/>
        </w:rPr>
        <w:t>2</w:t>
      </w:r>
      <w:r>
        <w:rPr>
          <w:rStyle w:val="FontStyle17"/>
        </w:rPr>
        <w:t xml:space="preserve">0.000,00 </w:t>
      </w:r>
      <w:r w:rsidRPr="00A64C23">
        <w:rPr>
          <w:rStyle w:val="FontStyle17"/>
        </w:rPr>
        <w:t>TL</w:t>
      </w:r>
      <w:r w:rsidRPr="00181CAB">
        <w:rPr>
          <w:rStyle w:val="FontStyle17"/>
        </w:rPr>
        <w:t xml:space="preserve"> cezai şart</w:t>
      </w:r>
      <w:r>
        <w:rPr>
          <w:rStyle w:val="FontStyle17"/>
        </w:rPr>
        <w:t xml:space="preserve"> tutarını ÜNİVERSİTE’ye</w:t>
      </w:r>
      <w:r w:rsidRPr="00181CAB">
        <w:rPr>
          <w:rStyle w:val="FontStyle17"/>
        </w:rPr>
        <w:t xml:space="preserve"> ödemeyi kabul, beyan ve taahhüt etmektedir.</w:t>
      </w:r>
    </w:p>
    <w:p w14:paraId="0946F918" w14:textId="77777777" w:rsidR="004104CB" w:rsidRPr="000814A1" w:rsidRDefault="004104CB" w:rsidP="004104CB">
      <w:pPr>
        <w:pStyle w:val="Stil4"/>
        <w:numPr>
          <w:ilvl w:val="0"/>
          <w:numId w:val="0"/>
        </w:numPr>
        <w:ind w:left="567"/>
        <w:rPr>
          <w:spacing w:val="2"/>
        </w:rPr>
      </w:pPr>
    </w:p>
    <w:p w14:paraId="450DAC7B" w14:textId="284C1A47" w:rsidR="003F0A8A" w:rsidRDefault="003F0A8A" w:rsidP="003F0A8A">
      <w:pPr>
        <w:pStyle w:val="MaddeAltBal"/>
        <w:numPr>
          <w:ilvl w:val="1"/>
          <w:numId w:val="2"/>
        </w:numPr>
      </w:pPr>
      <w:r w:rsidRPr="000814A1">
        <w:t xml:space="preserve">Sözleşmeye aykırılık sebebi ile ÜNİVERSİTE’nin uğramış olduğu herhangi bir zarar söz konusu ise ÜNİVERSİTE bu zararı </w:t>
      </w:r>
      <w:r>
        <w:t>SATICI’nın</w:t>
      </w:r>
      <w:r w:rsidRPr="000814A1">
        <w:t xml:space="preserve"> istihkakından karşılama hakkına sahiptir. Zararın istihkak miktarını aşması hallerinde ÜNİVERSİTE ayrıca aşan zararını </w:t>
      </w:r>
      <w:r>
        <w:t>SATICI’</w:t>
      </w:r>
      <w:r w:rsidRPr="000814A1">
        <w:t>d</w:t>
      </w:r>
      <w:r>
        <w:t>a</w:t>
      </w:r>
      <w:r w:rsidRPr="000814A1">
        <w:t xml:space="preserve">n talep ve tahsil eder. </w:t>
      </w:r>
    </w:p>
    <w:p w14:paraId="0A98D051" w14:textId="77777777" w:rsidR="00891B28" w:rsidRPr="003F0A8A" w:rsidRDefault="00891B28" w:rsidP="00891B28">
      <w:pPr>
        <w:pStyle w:val="MaddeAltBal"/>
        <w:numPr>
          <w:ilvl w:val="0"/>
          <w:numId w:val="0"/>
        </w:numPr>
        <w:ind w:left="720"/>
      </w:pPr>
    </w:p>
    <w:p w14:paraId="5F409BD5" w14:textId="1B4A1688" w:rsidR="00891B28" w:rsidRPr="00891B28" w:rsidRDefault="00891B28" w:rsidP="00891B28">
      <w:pPr>
        <w:pStyle w:val="MaddeAltBal"/>
        <w:numPr>
          <w:ilvl w:val="1"/>
          <w:numId w:val="2"/>
        </w:numPr>
      </w:pPr>
      <w:r w:rsidRPr="00891B28">
        <w:t xml:space="preserve">Teklif ile </w:t>
      </w:r>
      <w:r>
        <w:t xml:space="preserve">teslim edilen ürünler </w:t>
      </w:r>
      <w:r w:rsidRPr="00891B28">
        <w:t xml:space="preserve">arasında farklılık olması, </w:t>
      </w:r>
      <w:r>
        <w:t xml:space="preserve">SATICI’nın </w:t>
      </w:r>
      <w:r w:rsidRPr="00891B28">
        <w:t xml:space="preserve">şartname veya sözleşme şartlarına aykırı davranması hallerinde hiçbir ihtara gerek olmaksızın her bir farklılık, eksiklik ve/veya gecikme için sözleşme tutarının %10'u oranında ceza uygulanarak ödenecek tutardan düşülecektir. </w:t>
      </w:r>
    </w:p>
    <w:p w14:paraId="389EBEC1" w14:textId="77777777" w:rsidR="003F0A8A" w:rsidRPr="000814A1" w:rsidRDefault="003F0A8A" w:rsidP="003F0A8A">
      <w:pPr>
        <w:spacing w:line="276" w:lineRule="auto"/>
        <w:rPr>
          <w:rFonts w:ascii="Arial" w:hAnsi="Arial" w:cs="Arial"/>
          <w:sz w:val="20"/>
        </w:rPr>
      </w:pPr>
    </w:p>
    <w:p w14:paraId="3D08C44F" w14:textId="77777777" w:rsidR="003F0A8A" w:rsidRPr="003F0A8A" w:rsidRDefault="003F0A8A" w:rsidP="003F0A8A">
      <w:pPr>
        <w:pStyle w:val="MaddeAltBal"/>
        <w:numPr>
          <w:ilvl w:val="1"/>
          <w:numId w:val="2"/>
        </w:numPr>
        <w:rPr>
          <w:szCs w:val="20"/>
        </w:rPr>
      </w:pPr>
      <w:r w:rsidRPr="003F0A8A">
        <w:rPr>
          <w:szCs w:val="20"/>
        </w:rPr>
        <w:t>Taraflar, aşağıda belirtilen durumların veya benzerlerinin gerçekleşmesi halinde, Sözleşmeyi derhal sonuç doğurmak üzere ve tek taraflı olarak feshetme hakkına sahiptir. Bu haller özellikle</w:t>
      </w:r>
    </w:p>
    <w:p w14:paraId="145FEE82" w14:textId="77777777" w:rsidR="003F0A8A" w:rsidRPr="000814A1" w:rsidRDefault="003F0A8A" w:rsidP="003F0A8A">
      <w:pPr>
        <w:spacing w:line="276" w:lineRule="auto"/>
        <w:ind w:left="1134" w:hanging="283"/>
        <w:rPr>
          <w:rFonts w:ascii="Arial" w:hAnsi="Arial" w:cs="Arial"/>
          <w:sz w:val="20"/>
        </w:rPr>
      </w:pPr>
      <w:r w:rsidRPr="000814A1">
        <w:rPr>
          <w:rFonts w:ascii="Arial" w:hAnsi="Arial" w:cs="Arial"/>
          <w:sz w:val="20"/>
        </w:rPr>
        <w:t>a)  Taraflardan birinin infisahı,</w:t>
      </w:r>
    </w:p>
    <w:p w14:paraId="3F4DA29B"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t xml:space="preserve">b) </w:t>
      </w:r>
      <w:r w:rsidRPr="000814A1">
        <w:rPr>
          <w:rFonts w:ascii="Arial" w:hAnsi="Arial" w:cs="Arial"/>
          <w:sz w:val="20"/>
        </w:rPr>
        <w:tab/>
        <w:t>Taraflardan birinin borçlarını ödemede acze düşmesi, kendi isteği dahilinde iflas başvurusunda bulunması, müflisliğine karar verilmesi, iflasın ertelenmesine karar verilmesi, yeniden yapılandırmaya başvurması, varlıklarının tamamı ya da önemli bir kısmının yönetimi için geçici ya da sürekli olarak kayyım, tereke temsilcisi vb. idarecinin atanması,</w:t>
      </w:r>
    </w:p>
    <w:p w14:paraId="2063E2B0"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t xml:space="preserve">c) </w:t>
      </w:r>
      <w:r w:rsidRPr="000814A1">
        <w:rPr>
          <w:rFonts w:ascii="Arial" w:hAnsi="Arial" w:cs="Arial"/>
          <w:sz w:val="20"/>
        </w:rPr>
        <w:tab/>
        <w:t>Mahkeme ya da resmi merciler tarafından diğer Taraf aleyhinde verilen ve fesheden Tarafın işlerini, operasyonlarını, menfaatlerini ya da itibarını maddi şekilde etkileyecek mahiyetteki mahkeme ya da idari kararlar.</w:t>
      </w:r>
    </w:p>
    <w:p w14:paraId="32FC2D44" w14:textId="6BA1FDDB" w:rsidR="003F0A8A" w:rsidRDefault="003F0A8A" w:rsidP="003F0A8A">
      <w:pPr>
        <w:spacing w:line="276" w:lineRule="auto"/>
        <w:ind w:left="1134" w:hanging="283"/>
        <w:jc w:val="both"/>
        <w:rPr>
          <w:rFonts w:ascii="Arial" w:hAnsi="Arial" w:cs="Arial"/>
          <w:sz w:val="20"/>
        </w:rPr>
      </w:pPr>
      <w:r w:rsidRPr="000814A1">
        <w:rPr>
          <w:rFonts w:ascii="Arial" w:hAnsi="Arial" w:cs="Arial"/>
          <w:sz w:val="20"/>
        </w:rPr>
        <w:t>d)</w:t>
      </w:r>
      <w:r w:rsidRPr="000814A1">
        <w:rPr>
          <w:rFonts w:ascii="Arial" w:hAnsi="Arial" w:cs="Arial"/>
          <w:sz w:val="20"/>
        </w:rPr>
        <w:tab/>
        <w:t>Tarafların çalışanlarına ücretlerini ödeyememesi ya da genel olarak borçlarını aksattığının öğrenilmesi.</w:t>
      </w:r>
    </w:p>
    <w:p w14:paraId="4094B8BD" w14:textId="77777777" w:rsidR="00646C36" w:rsidRDefault="00646C36" w:rsidP="003F0A8A">
      <w:pPr>
        <w:spacing w:line="276" w:lineRule="auto"/>
        <w:ind w:left="1134" w:hanging="283"/>
        <w:jc w:val="both"/>
        <w:rPr>
          <w:rFonts w:ascii="Arial" w:hAnsi="Arial" w:cs="Arial"/>
          <w:sz w:val="20"/>
        </w:rPr>
      </w:pPr>
    </w:p>
    <w:p w14:paraId="324214A9" w14:textId="77777777" w:rsidR="00D82EA8" w:rsidRDefault="00D82EA8" w:rsidP="00D82EA8">
      <w:pPr>
        <w:pStyle w:val="MaddeBal"/>
        <w:numPr>
          <w:ilvl w:val="0"/>
          <w:numId w:val="2"/>
        </w:numPr>
        <w:spacing w:line="276" w:lineRule="auto"/>
        <w:ind w:left="284" w:hanging="284"/>
      </w:pPr>
      <w:r>
        <w:t xml:space="preserve">GİZLİLİK </w:t>
      </w:r>
    </w:p>
    <w:p w14:paraId="2C1F75F5" w14:textId="77777777" w:rsidR="00D82EA8" w:rsidRDefault="00D82EA8" w:rsidP="00D82EA8">
      <w:pPr>
        <w:pStyle w:val="MaddeAltBal"/>
        <w:numPr>
          <w:ilvl w:val="1"/>
          <w:numId w:val="2"/>
        </w:numPr>
        <w:spacing w:line="276" w:lineRule="auto"/>
        <w:ind w:left="851" w:hanging="491"/>
        <w:rPr>
          <w:rStyle w:val="FontStyle17"/>
        </w:rPr>
      </w:pPr>
      <w:r>
        <w:rPr>
          <w:rStyle w:val="FontStyle17"/>
        </w:rPr>
        <w:t xml:space="preserve">Bu sözleşmede yazılanlarla sınırlı olmamak kaydıyla, tarafların birbirine iş bu sözleşme kapsamında proje ve üretim ile ilgili yazılı, sözlü ve/veya bilgisayar ortamında verilecek bilgiler, teknik bilgiler, veriler, metotlar, prosesler, tasarımlar, formüller, çizimler, kodlar, şifreler, yazılımlar, analizler, programlar, buluşlar, patent, faydalı model, endüstriyel tasarım, telif hakkı, marka, ticari sır, tedarik kaynakları, fiyatlar, maliyetler, bütçeler, stratejik kararlar, rakip ve Pazar bilgileri, raporlar, yeni girişimler ve zamanlamaları, araştırma projeleri, özel sözleşmeler ve yasal korumaya konu olmasa bile diğer her türlü yenilikler ve taraflar arasındaki ilişki çerçevesinde ticari, hukuki, fiili ilişki esnasında, yazılı veya sözlü yoldan öğreneceği tüm ticari, mali, teknik bilgiler “Gizli Bilgiler” olarak kabul edilir. İşin mahiyeti gereği başka türlü yapılamayacak ve kamuya mal olmuş hususlar gizli bilgi olarak kabul edilemez. </w:t>
      </w:r>
    </w:p>
    <w:p w14:paraId="7B84096A" w14:textId="77777777" w:rsidR="00D82EA8" w:rsidRDefault="00D82EA8" w:rsidP="00D82EA8">
      <w:pPr>
        <w:pStyle w:val="MaddeAltBal"/>
        <w:numPr>
          <w:ilvl w:val="0"/>
          <w:numId w:val="0"/>
        </w:numPr>
        <w:spacing w:line="276" w:lineRule="auto"/>
        <w:ind w:left="851"/>
        <w:rPr>
          <w:rStyle w:val="FontStyle17"/>
        </w:rPr>
      </w:pPr>
    </w:p>
    <w:p w14:paraId="136A1E1F" w14:textId="77777777" w:rsidR="00D82EA8" w:rsidRDefault="00D82EA8" w:rsidP="00D82EA8">
      <w:pPr>
        <w:pStyle w:val="MaddeAltBal"/>
        <w:numPr>
          <w:ilvl w:val="1"/>
          <w:numId w:val="2"/>
        </w:numPr>
        <w:spacing w:line="276" w:lineRule="auto"/>
        <w:ind w:left="851" w:hanging="491"/>
        <w:rPr>
          <w:rStyle w:val="FontStyle17"/>
        </w:rPr>
      </w:pPr>
      <w:r>
        <w:rPr>
          <w:rStyle w:val="FontStyle17"/>
        </w:rPr>
        <w:t xml:space="preserve"> SATICI, işbu sözleşme kapsamında yapılacak olan görüşme, çalışma, taahhüt ve yükümlülüklerin ifası sırasında öğreneceği veya her ne şekilde olursa olsun elde edeceği ÜNİVERSİTE'ye veya ÜNİVERSİTE çalışanlarına veya ÜNİVERSİTE’nin iş ortaklarına, hizmet veya mal sunucularına veya müşterine ait yukarıda sayılan gizli bilgileri gizli tutacağını ve ÜNİVERSİTE'nin yazılı izni olmaksızın üçüncü kişilere açıklamayacağını kabul ve taahhüt etmiştir.</w:t>
      </w:r>
    </w:p>
    <w:p w14:paraId="323AEC52" w14:textId="77777777" w:rsidR="00626F28" w:rsidRDefault="00626F28" w:rsidP="003F0A8A">
      <w:pPr>
        <w:spacing w:line="276" w:lineRule="auto"/>
        <w:ind w:left="1134" w:hanging="283"/>
        <w:jc w:val="both"/>
        <w:rPr>
          <w:rFonts w:ascii="Arial" w:hAnsi="Arial" w:cs="Arial"/>
          <w:sz w:val="20"/>
        </w:rPr>
      </w:pPr>
    </w:p>
    <w:p w14:paraId="2378DEE6" w14:textId="77777777" w:rsidR="00626F28" w:rsidRDefault="00626F28" w:rsidP="00626F28">
      <w:pPr>
        <w:pStyle w:val="MaddeAltBal"/>
        <w:numPr>
          <w:ilvl w:val="0"/>
          <w:numId w:val="0"/>
        </w:numPr>
        <w:spacing w:line="276" w:lineRule="auto"/>
        <w:ind w:left="851"/>
        <w:rPr>
          <w:rStyle w:val="FontStyle17"/>
        </w:rPr>
      </w:pPr>
    </w:p>
    <w:p w14:paraId="3AD3684D" w14:textId="77777777" w:rsidR="00891B28" w:rsidRDefault="00891B28" w:rsidP="00891B28">
      <w:pPr>
        <w:pStyle w:val="MaddeAltBal"/>
        <w:numPr>
          <w:ilvl w:val="0"/>
          <w:numId w:val="0"/>
        </w:numPr>
        <w:spacing w:line="276" w:lineRule="auto"/>
        <w:ind w:left="851"/>
        <w:rPr>
          <w:rStyle w:val="FontStyle17"/>
        </w:rPr>
      </w:pPr>
    </w:p>
    <w:p w14:paraId="03F8FF0E" w14:textId="77777777" w:rsidR="00891B28" w:rsidRDefault="00891B28" w:rsidP="00891B28">
      <w:pPr>
        <w:pStyle w:val="MaddeBal"/>
        <w:numPr>
          <w:ilvl w:val="0"/>
          <w:numId w:val="2"/>
        </w:numPr>
        <w:ind w:left="284" w:hanging="284"/>
        <w:rPr>
          <w:rFonts w:eastAsia="Arial Unicode MS"/>
          <w:lang w:bidi="tr-TR"/>
        </w:rPr>
      </w:pPr>
      <w:r>
        <w:rPr>
          <w:rFonts w:eastAsia="Arial Unicode MS"/>
          <w:lang w:bidi="tr-TR"/>
        </w:rPr>
        <w:t xml:space="preserve">KİŞİSEL VERİLERİN KORUNMASI </w:t>
      </w:r>
    </w:p>
    <w:p w14:paraId="025D7C3B" w14:textId="77777777" w:rsidR="00891B28" w:rsidRDefault="00891B28" w:rsidP="00891B28">
      <w:pPr>
        <w:pStyle w:val="MaddeAltBal"/>
        <w:numPr>
          <w:ilvl w:val="1"/>
          <w:numId w:val="2"/>
        </w:numPr>
        <w:spacing w:after="120" w:line="276" w:lineRule="auto"/>
        <w:ind w:left="851" w:hanging="491"/>
        <w:rPr>
          <w:rStyle w:val="FontStyle17"/>
        </w:rPr>
      </w:pPr>
      <w:r>
        <w:rPr>
          <w:rStyle w:val="FontStyle17"/>
        </w:rPr>
        <w:t>Taraflar, diğer Tarafça kendisine iletilen kişisel verileri, 6698 sayılı Kanun ve ilgili mevzuata uygun şekilde, yalnızca sözleşmenin ifası amacıyla sözleşmenin konu ve süresiyle sınırlı olarak işleyeceklerini, birbirlerinin yazılı onayı olmaksızın 3.kişilere ve yurtdışına aktarmayacaklarını, işlenmesini gerektiren sebeplerin ortadan kalkmasını takiben yasal zorunluluklar hariç olmak üzere sileceğini, yok edeceğini veya anonimleştireceğini ve bu verilerin hukuka aykırı olarak işlenmesini önlemek amacıyla mevzuat uyarınca gerekli her türlü teknik ve idari tedbiri almayı kabul, beyan ve taahhüt ederler.</w:t>
      </w:r>
    </w:p>
    <w:p w14:paraId="315056D1" w14:textId="3E396E26" w:rsidR="00626F28" w:rsidRDefault="00626F28" w:rsidP="003F0A8A">
      <w:pPr>
        <w:spacing w:line="276" w:lineRule="auto"/>
        <w:ind w:left="1134" w:hanging="283"/>
        <w:jc w:val="both"/>
        <w:rPr>
          <w:rFonts w:ascii="Arial" w:hAnsi="Arial" w:cs="Arial"/>
          <w:sz w:val="20"/>
        </w:rPr>
      </w:pPr>
    </w:p>
    <w:p w14:paraId="67ED0CB1" w14:textId="53376B64" w:rsidR="00B53EE0" w:rsidRDefault="00B53EE0" w:rsidP="00B53EE0">
      <w:pPr>
        <w:pStyle w:val="MaddeAltBal"/>
        <w:numPr>
          <w:ilvl w:val="1"/>
          <w:numId w:val="2"/>
        </w:numPr>
        <w:spacing w:line="276" w:lineRule="auto"/>
        <w:ind w:left="851" w:hanging="491"/>
        <w:rPr>
          <w:rStyle w:val="FontStyle17"/>
        </w:rPr>
      </w:pPr>
      <w:r>
        <w:rPr>
          <w:rStyle w:val="FontStyle17"/>
        </w:rPr>
        <w:t xml:space="preserve">ÜNİVERSİTE ve </w:t>
      </w:r>
      <w:r w:rsidR="00891B28">
        <w:rPr>
          <w:rStyle w:val="FontStyle17"/>
        </w:rPr>
        <w:t xml:space="preserve">SATICI </w:t>
      </w:r>
      <w:r>
        <w:rPr>
          <w:rStyle w:val="FontStyle17"/>
        </w:rPr>
        <w:t xml:space="preserve">personelinin, alt çalışanlarının ve kendisine bağlı olarak çalışan diğer kişilerin kişisel verilere erişim ve işleme yetkilerini kişisel verilere ilişkin mevzuata uygun olarak tanımlayacağını; personelinin, alt çalışanlarının ve kendisine bağlı olarak çalışan diğer kişilerin tanımlanan erişim yetkilerini kullanarak erişilen bilgileri ve erişim için kullandığı şifreleri/metotları hiç kimse ile paylaşmamasını sağlayacağını; personeline, alt çalışanlarına ve kendisine bağlı olarak çalışan diğer kişilere 6698 Sayılı Kanun ve ilgili mevzuatta belirtilen yükümlülükleri kapsamında bilgilendirme yapacağını, bu </w:t>
      </w:r>
      <w:r w:rsidR="00891B28">
        <w:rPr>
          <w:rStyle w:val="FontStyle17"/>
        </w:rPr>
        <w:t>Sözleşmenin</w:t>
      </w:r>
      <w:r>
        <w:rPr>
          <w:rStyle w:val="FontStyle17"/>
        </w:rPr>
        <w:t xml:space="preserve"> imzasından sonra işten ayrılmış olsalar dahi personelinin, alt çalışanlarının ve kendisine bağlı olarak çalışan diğer kişilerin işbu Sözleşmede belirtilen yükümlülüklere aykırı davranmayacaklarını ve böyle davranmaları halinde idari para cezaları dahil olmak ve fakat bununla sınırlı olmamak üzere her türlü menfi ve müspet zarardan doğrudan sorumlu olacağını kabul ve beyan eder. </w:t>
      </w:r>
    </w:p>
    <w:p w14:paraId="572086A1" w14:textId="77777777" w:rsidR="00891B28" w:rsidRDefault="00891B28" w:rsidP="00891B28">
      <w:pPr>
        <w:pStyle w:val="MaddeAltBal"/>
        <w:numPr>
          <w:ilvl w:val="0"/>
          <w:numId w:val="0"/>
        </w:numPr>
        <w:spacing w:line="276" w:lineRule="auto"/>
        <w:ind w:left="851"/>
        <w:rPr>
          <w:rStyle w:val="FontStyle17"/>
        </w:rPr>
      </w:pPr>
    </w:p>
    <w:p w14:paraId="0CBE12E1" w14:textId="320B8BC9" w:rsidR="00891B28" w:rsidRDefault="00891B28" w:rsidP="00891B28">
      <w:pPr>
        <w:pStyle w:val="MaddeAltBal"/>
        <w:numPr>
          <w:ilvl w:val="1"/>
          <w:numId w:val="2"/>
        </w:numPr>
        <w:spacing w:line="276" w:lineRule="auto"/>
        <w:ind w:left="851" w:hanging="491"/>
        <w:rPr>
          <w:rStyle w:val="FontStyle17"/>
        </w:rPr>
      </w:pPr>
      <w:r>
        <w:rPr>
          <w:rStyle w:val="FontStyle17"/>
        </w:rPr>
        <w:t>Üniversite ve Satıcı, kişisel verilerin korunmasına ilişkin yürürlükteki yasal düzenlemelere ve sözleşmeye aykırılığı, bu kapsamdaki yükümlülüklerini yerine getirmemeleri sebebiyle ilgili kişiler, yetkili kurum ve merciler ile sair üçüncü kişiler tarafından yöneltilebilecek her türlü talep ve itirazdan karşı Tarafı ari tutacağını, bu nedenlerle kendisinin ve/veya personelinin, müşterilerinin maruz kalacağı idari para cezaları da dahil olmak ve fakat bununla sınırlı olmamak üzere her türlü menfi ve müspet zararını diğer Tarafın ilk yazılı talebi üzerine nakden ve defaten tazmin edecektir.</w:t>
      </w:r>
    </w:p>
    <w:p w14:paraId="72E6FCB4" w14:textId="77777777" w:rsidR="00891B28" w:rsidRDefault="00891B28" w:rsidP="00891B28">
      <w:pPr>
        <w:pStyle w:val="MaddeAltBal"/>
        <w:numPr>
          <w:ilvl w:val="0"/>
          <w:numId w:val="0"/>
        </w:numPr>
        <w:spacing w:line="276" w:lineRule="auto"/>
        <w:ind w:left="851"/>
        <w:rPr>
          <w:rStyle w:val="FontStyle17"/>
        </w:rPr>
      </w:pPr>
    </w:p>
    <w:p w14:paraId="227983B9" w14:textId="77777777" w:rsidR="00891B28" w:rsidRDefault="00891B28" w:rsidP="00891B28">
      <w:pPr>
        <w:pStyle w:val="MaddeAltBal"/>
        <w:numPr>
          <w:ilvl w:val="1"/>
          <w:numId w:val="2"/>
        </w:numPr>
        <w:spacing w:line="276" w:lineRule="auto"/>
        <w:ind w:left="851" w:hanging="491"/>
        <w:rPr>
          <w:rStyle w:val="FontStyle17"/>
        </w:rPr>
      </w:pPr>
      <w:r>
        <w:rPr>
          <w:rStyle w:val="FontStyle17"/>
        </w:rPr>
        <w:t>Taraflar, birbirlerine iletilen her türlü bilgi ve belgeye ilişkin taleplerini, talebin iletildiği tarihten itibaren 15 (on beş) gün içinde karşılamayı kabul ve beyan ederler.</w:t>
      </w:r>
    </w:p>
    <w:p w14:paraId="2ABF0D46" w14:textId="77777777" w:rsidR="00891B28" w:rsidRDefault="00891B28" w:rsidP="00891B28">
      <w:pPr>
        <w:pStyle w:val="MaddeAltBal"/>
        <w:numPr>
          <w:ilvl w:val="0"/>
          <w:numId w:val="0"/>
        </w:numPr>
        <w:spacing w:line="276" w:lineRule="auto"/>
        <w:ind w:left="851"/>
        <w:rPr>
          <w:rStyle w:val="FontStyle17"/>
        </w:rPr>
      </w:pPr>
    </w:p>
    <w:p w14:paraId="7E6D11B0" w14:textId="17150D2D" w:rsidR="00891B28" w:rsidRDefault="00891B28" w:rsidP="00891B28">
      <w:pPr>
        <w:pStyle w:val="MaddeAltBal"/>
        <w:numPr>
          <w:ilvl w:val="1"/>
          <w:numId w:val="2"/>
        </w:numPr>
        <w:spacing w:line="276" w:lineRule="auto"/>
        <w:ind w:left="851" w:hanging="491"/>
        <w:rPr>
          <w:rStyle w:val="FontStyle17"/>
        </w:rPr>
      </w:pPr>
      <w:r>
        <w:rPr>
          <w:rStyle w:val="FontStyle17"/>
        </w:rPr>
        <w:t>Taraflar arasında işbu Sözleşme’nin yürürlük süresi ve sona ermesinden sonra da gizlilik hükümleri ve Kişisel verilerin Korunması ve ilgili mevzuattan doğan yükümlülükler süresiz olarak devam edecektir.</w:t>
      </w:r>
    </w:p>
    <w:p w14:paraId="650C60E2" w14:textId="77777777" w:rsidR="00891B28" w:rsidRDefault="00891B28" w:rsidP="00891B28">
      <w:pPr>
        <w:pStyle w:val="MaddeAltBal"/>
        <w:numPr>
          <w:ilvl w:val="0"/>
          <w:numId w:val="0"/>
        </w:numPr>
        <w:spacing w:line="276" w:lineRule="auto"/>
        <w:ind w:left="851"/>
        <w:rPr>
          <w:rStyle w:val="FontStyle17"/>
        </w:rPr>
      </w:pPr>
    </w:p>
    <w:p w14:paraId="2A0161D2" w14:textId="77777777" w:rsidR="00891B28" w:rsidRPr="00181CAB" w:rsidRDefault="00891B28" w:rsidP="00891B28">
      <w:pPr>
        <w:pStyle w:val="MaddeBal"/>
        <w:numPr>
          <w:ilvl w:val="0"/>
          <w:numId w:val="2"/>
        </w:numPr>
        <w:spacing w:line="276" w:lineRule="auto"/>
        <w:ind w:left="284" w:hanging="284"/>
        <w:rPr>
          <w:b w:val="0"/>
          <w:color w:val="000000"/>
        </w:rPr>
      </w:pPr>
      <w:r w:rsidRPr="00181CAB">
        <w:rPr>
          <w:rStyle w:val="Stil3Char"/>
          <w:b/>
        </w:rPr>
        <w:t xml:space="preserve">VERGİ VE HARÇLAR </w:t>
      </w:r>
    </w:p>
    <w:p w14:paraId="12128E4F" w14:textId="77777777" w:rsidR="00891B28" w:rsidRPr="00A64C23" w:rsidRDefault="00891B28" w:rsidP="00891B28">
      <w:pPr>
        <w:pStyle w:val="MaddeAltBal"/>
        <w:numPr>
          <w:ilvl w:val="1"/>
          <w:numId w:val="2"/>
        </w:numPr>
        <w:snapToGrid w:val="0"/>
        <w:spacing w:line="276" w:lineRule="auto"/>
        <w:ind w:left="851" w:hanging="491"/>
        <w:rPr>
          <w:rFonts w:cs="Arial"/>
        </w:rPr>
      </w:pPr>
      <w:r w:rsidRPr="00181CAB">
        <w:rPr>
          <w:rFonts w:cs="Arial"/>
        </w:rPr>
        <w:t>Sözleşmeden doğabilecek her türlü damga</w:t>
      </w:r>
      <w:r>
        <w:rPr>
          <w:rFonts w:cs="Arial"/>
        </w:rPr>
        <w:t xml:space="preserve"> vergisi</w:t>
      </w:r>
      <w:r w:rsidRPr="00181CAB">
        <w:rPr>
          <w:rFonts w:cs="Arial"/>
        </w:rPr>
        <w:t xml:space="preserve">, harç, resim, vs. masraflardan </w:t>
      </w:r>
      <w:r>
        <w:rPr>
          <w:rFonts w:cs="Arial"/>
        </w:rPr>
        <w:t>SATICI</w:t>
      </w:r>
      <w:r w:rsidRPr="00181CAB">
        <w:rPr>
          <w:rFonts w:cs="Arial"/>
        </w:rPr>
        <w:t xml:space="preserve"> sorumlu olacaktır.</w:t>
      </w:r>
    </w:p>
    <w:p w14:paraId="6CEA1815" w14:textId="77777777" w:rsidR="00891B28" w:rsidRPr="00181CAB" w:rsidRDefault="00891B28" w:rsidP="00891B28">
      <w:pPr>
        <w:pStyle w:val="MaddeAltBal"/>
        <w:numPr>
          <w:ilvl w:val="0"/>
          <w:numId w:val="0"/>
        </w:numPr>
        <w:snapToGrid w:val="0"/>
        <w:spacing w:line="276" w:lineRule="auto"/>
        <w:rPr>
          <w:rFonts w:cs="Arial"/>
          <w:color w:val="000000"/>
          <w:szCs w:val="20"/>
        </w:rPr>
      </w:pPr>
    </w:p>
    <w:p w14:paraId="6BAABDFC" w14:textId="77777777" w:rsidR="00891B28" w:rsidRPr="00181CAB" w:rsidRDefault="00891B28" w:rsidP="00891B28">
      <w:pPr>
        <w:pStyle w:val="MaddeBal"/>
        <w:numPr>
          <w:ilvl w:val="0"/>
          <w:numId w:val="2"/>
        </w:numPr>
        <w:spacing w:line="276" w:lineRule="auto"/>
        <w:ind w:left="284" w:hanging="284"/>
        <w:rPr>
          <w:rStyle w:val="FontStyle17"/>
        </w:rPr>
      </w:pPr>
      <w:r w:rsidRPr="00181CAB">
        <w:t>TEBLİGAT</w:t>
      </w:r>
    </w:p>
    <w:p w14:paraId="10475D2B" w14:textId="5CF91B88" w:rsidR="00891B28" w:rsidRDefault="00891B28" w:rsidP="00891B28">
      <w:pPr>
        <w:pStyle w:val="MaddeAltBal"/>
        <w:numPr>
          <w:ilvl w:val="1"/>
          <w:numId w:val="2"/>
        </w:numPr>
        <w:snapToGrid w:val="0"/>
        <w:spacing w:line="276" w:lineRule="auto"/>
        <w:ind w:left="851" w:hanging="491"/>
        <w:rPr>
          <w:rFonts w:eastAsia="Batang" w:cs="Arial"/>
        </w:rPr>
      </w:pPr>
      <w:r w:rsidRPr="00181CAB">
        <w:rPr>
          <w:rFonts w:eastAsia="Batang" w:cs="Arial"/>
        </w:rPr>
        <w:t>Tarafların işbu Sözleşmede belirttikleri adresler, yasal tebligat adresleri olup adres değişikliği olması halinde 15 gün içerisinde yazılı olarak karşı tarafa bilgi vermekle yükümlüdürler. Aksi halde Taraflar bu adrese yapılacak tebligatların geçerli olduğunu kabul ederler.</w:t>
      </w:r>
    </w:p>
    <w:p w14:paraId="3C438371" w14:textId="4043C899" w:rsidR="00626F28" w:rsidRDefault="00626F28" w:rsidP="003F0A8A">
      <w:pPr>
        <w:spacing w:line="276" w:lineRule="auto"/>
        <w:ind w:left="1134" w:hanging="283"/>
        <w:jc w:val="both"/>
        <w:rPr>
          <w:rFonts w:ascii="Arial" w:hAnsi="Arial" w:cs="Arial"/>
          <w:sz w:val="20"/>
        </w:rPr>
      </w:pPr>
    </w:p>
    <w:p w14:paraId="6C908660" w14:textId="77777777" w:rsidR="00891B28" w:rsidRPr="00181CAB" w:rsidRDefault="00891B28" w:rsidP="00891B28">
      <w:pPr>
        <w:pStyle w:val="MaddeBal"/>
        <w:numPr>
          <w:ilvl w:val="0"/>
          <w:numId w:val="2"/>
        </w:numPr>
        <w:spacing w:line="276" w:lineRule="auto"/>
        <w:ind w:left="284" w:hanging="284"/>
      </w:pPr>
      <w:r w:rsidRPr="00181CAB">
        <w:t xml:space="preserve">UYGULANACAK HUKUK </w:t>
      </w:r>
    </w:p>
    <w:p w14:paraId="7F800982" w14:textId="0CA4E4F0" w:rsidR="00891B28" w:rsidRPr="00181CAB" w:rsidRDefault="00891B28" w:rsidP="00891B28">
      <w:pPr>
        <w:pStyle w:val="MaddeAltBal"/>
        <w:numPr>
          <w:ilvl w:val="1"/>
          <w:numId w:val="2"/>
        </w:numPr>
        <w:snapToGrid w:val="0"/>
        <w:spacing w:line="276" w:lineRule="auto"/>
        <w:ind w:left="851" w:hanging="491"/>
        <w:rPr>
          <w:rFonts w:cs="Arial"/>
        </w:rPr>
      </w:pPr>
      <w:r w:rsidRPr="00181CAB">
        <w:rPr>
          <w:rFonts w:eastAsia="Batang" w:cs="Arial"/>
        </w:rPr>
        <w:t xml:space="preserve">Taraflar, işbu Sözleşme ile ilgili çıkabilecek uyuşmazlıkları öncelikle dostane ilişkiler ile çözmeye gayret edeceklerdir. Bu mümkün olmadığı takdirde </w:t>
      </w:r>
      <w:r>
        <w:rPr>
          <w:rFonts w:cs="Arial"/>
        </w:rPr>
        <w:t>i</w:t>
      </w:r>
      <w:r w:rsidRPr="00181CAB">
        <w:rPr>
          <w:rFonts w:cs="Arial"/>
        </w:rPr>
        <w:t xml:space="preserve">şbu sözleşmeden doğacak ihtilaflarda İstanbul (Çağlayan) Mahkemeleri ve İcra Daireleri yetkilidir. </w:t>
      </w:r>
    </w:p>
    <w:p w14:paraId="037378B7" w14:textId="77777777" w:rsidR="00891B28" w:rsidRPr="000814A1" w:rsidRDefault="00891B28" w:rsidP="003F0A8A">
      <w:pPr>
        <w:spacing w:line="276" w:lineRule="auto"/>
        <w:ind w:left="1134" w:hanging="283"/>
        <w:jc w:val="both"/>
        <w:rPr>
          <w:rFonts w:ascii="Arial" w:hAnsi="Arial" w:cs="Arial"/>
          <w:sz w:val="20"/>
        </w:rPr>
      </w:pPr>
    </w:p>
    <w:p w14:paraId="37189C30" w14:textId="77777777" w:rsidR="00B53EE0" w:rsidRPr="00181CAB" w:rsidRDefault="00B53EE0" w:rsidP="00B53EE0">
      <w:pPr>
        <w:pStyle w:val="MaddeBal"/>
        <w:numPr>
          <w:ilvl w:val="0"/>
          <w:numId w:val="2"/>
        </w:numPr>
        <w:spacing w:line="276" w:lineRule="auto"/>
        <w:ind w:left="284" w:hanging="284"/>
        <w:rPr>
          <w:rFonts w:eastAsia="Batang"/>
        </w:rPr>
      </w:pPr>
      <w:r w:rsidRPr="00181CAB">
        <w:rPr>
          <w:rFonts w:eastAsia="Batang"/>
        </w:rPr>
        <w:lastRenderedPageBreak/>
        <w:t>YÜRÜRLÜK VE İMZA</w:t>
      </w:r>
    </w:p>
    <w:p w14:paraId="3C85B035" w14:textId="6A6D1A97" w:rsidR="00B53EE0" w:rsidRPr="00181CAB" w:rsidRDefault="00B53EE0" w:rsidP="00733B4D">
      <w:pPr>
        <w:pStyle w:val="MaddeAltBal"/>
        <w:numPr>
          <w:ilvl w:val="0"/>
          <w:numId w:val="0"/>
        </w:numPr>
        <w:snapToGrid w:val="0"/>
        <w:spacing w:line="276" w:lineRule="auto"/>
        <w:ind w:left="360"/>
        <w:rPr>
          <w:rFonts w:cs="Arial"/>
        </w:rPr>
      </w:pPr>
      <w:r w:rsidRPr="00181CAB">
        <w:rPr>
          <w:rFonts w:eastAsia="Batang" w:cs="Arial"/>
        </w:rPr>
        <w:t>İ</w:t>
      </w:r>
      <w:r w:rsidRPr="00181CAB">
        <w:rPr>
          <w:rFonts w:cs="Arial"/>
        </w:rPr>
        <w:t>şbu sözleşme</w:t>
      </w:r>
      <w:r w:rsidR="00733B4D">
        <w:rPr>
          <w:rFonts w:cs="Arial"/>
        </w:rPr>
        <w:t xml:space="preserve"> 14 (ondört) madde, </w:t>
      </w:r>
      <w:r w:rsidR="00D82EA8">
        <w:rPr>
          <w:rFonts w:cs="Arial"/>
        </w:rPr>
        <w:t>5</w:t>
      </w:r>
      <w:r w:rsidR="00733B4D">
        <w:rPr>
          <w:rFonts w:cs="Arial"/>
        </w:rPr>
        <w:t xml:space="preserve"> (</w:t>
      </w:r>
      <w:r w:rsidR="00D82EA8">
        <w:rPr>
          <w:rFonts w:cs="Arial"/>
        </w:rPr>
        <w:t>beş</w:t>
      </w:r>
      <w:r w:rsidR="00733B4D">
        <w:rPr>
          <w:rFonts w:cs="Arial"/>
        </w:rPr>
        <w:t>) sayfadan</w:t>
      </w:r>
      <w:r w:rsidRPr="00181CAB">
        <w:rPr>
          <w:rFonts w:cs="Arial"/>
        </w:rPr>
        <w:t xml:space="preserve"> </w:t>
      </w:r>
      <w:r w:rsidR="00733B4D">
        <w:rPr>
          <w:rFonts w:cs="Arial"/>
        </w:rPr>
        <w:t>oluşmakta olup T</w:t>
      </w:r>
      <w:r w:rsidRPr="00181CAB">
        <w:rPr>
          <w:rFonts w:cs="Arial"/>
        </w:rPr>
        <w:t xml:space="preserve">araflarca </w:t>
      </w:r>
      <w:r w:rsidRPr="00A632BD">
        <w:rPr>
          <w:rFonts w:cs="Arial"/>
          <w:highlight w:val="yellow"/>
        </w:rPr>
        <w:t>…/…/</w:t>
      </w:r>
      <w:r>
        <w:rPr>
          <w:rFonts w:cs="Arial"/>
        </w:rPr>
        <w:t>202</w:t>
      </w:r>
      <w:r w:rsidR="00DD42D6">
        <w:rPr>
          <w:rFonts w:cs="Arial"/>
        </w:rPr>
        <w:t>3</w:t>
      </w:r>
      <w:r w:rsidRPr="00181CAB">
        <w:rPr>
          <w:rFonts w:cs="Arial"/>
        </w:rPr>
        <w:t xml:space="preserve"> tarihinde iki nüsha olarak müştereken tanzim ve imza edilmiştir.</w:t>
      </w:r>
    </w:p>
    <w:p w14:paraId="0F614D71" w14:textId="5090A504" w:rsidR="003F0A8A" w:rsidRDefault="003F0A8A" w:rsidP="003F0A8A">
      <w:pPr>
        <w:spacing w:line="276" w:lineRule="auto"/>
        <w:ind w:left="709" w:hanging="283"/>
        <w:jc w:val="both"/>
        <w:rPr>
          <w:rFonts w:ascii="Arial" w:hAnsi="Arial" w:cs="Arial"/>
          <w:color w:val="000000"/>
          <w:sz w:val="20"/>
        </w:rPr>
      </w:pPr>
    </w:p>
    <w:p w14:paraId="03754DEB" w14:textId="77777777" w:rsidR="00D82EA8" w:rsidRDefault="00D82EA8" w:rsidP="00733B4D">
      <w:pPr>
        <w:pStyle w:val="MaddeAltBal"/>
        <w:numPr>
          <w:ilvl w:val="0"/>
          <w:numId w:val="0"/>
        </w:numPr>
        <w:snapToGrid w:val="0"/>
        <w:spacing w:line="276" w:lineRule="auto"/>
        <w:ind w:firstLine="708"/>
        <w:rPr>
          <w:rFonts w:eastAsia="Batang" w:cs="Arial"/>
          <w:b/>
        </w:rPr>
      </w:pPr>
    </w:p>
    <w:p w14:paraId="294B1910" w14:textId="7F5BE536" w:rsidR="00733B4D" w:rsidRPr="00181CAB" w:rsidRDefault="00733B4D" w:rsidP="00733B4D">
      <w:pPr>
        <w:pStyle w:val="MaddeAltBal"/>
        <w:numPr>
          <w:ilvl w:val="0"/>
          <w:numId w:val="0"/>
        </w:numPr>
        <w:snapToGrid w:val="0"/>
        <w:spacing w:line="276" w:lineRule="auto"/>
        <w:ind w:firstLine="708"/>
        <w:rPr>
          <w:rFonts w:eastAsia="Batang" w:cs="Arial"/>
          <w:b/>
        </w:rPr>
      </w:pPr>
      <w:r w:rsidRPr="00181CAB">
        <w:rPr>
          <w:rFonts w:eastAsia="Batang" w:cs="Arial"/>
          <w:b/>
        </w:rPr>
        <w:t xml:space="preserve">ÜNİVERSİTE </w:t>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Pr>
          <w:rFonts w:eastAsia="Batang" w:cs="Arial"/>
          <w:b/>
        </w:rPr>
        <w:t>SATICI</w:t>
      </w:r>
    </w:p>
    <w:p w14:paraId="410D56AD" w14:textId="77777777" w:rsidR="00733B4D" w:rsidRPr="00181CAB" w:rsidRDefault="00733B4D" w:rsidP="00733B4D">
      <w:pPr>
        <w:pStyle w:val="MaddeAltBal"/>
        <w:numPr>
          <w:ilvl w:val="0"/>
          <w:numId w:val="0"/>
        </w:numPr>
        <w:snapToGrid w:val="0"/>
        <w:spacing w:line="276" w:lineRule="auto"/>
        <w:ind w:left="720"/>
        <w:rPr>
          <w:rFonts w:eastAsia="Batang" w:cs="Arial"/>
          <w:b/>
        </w:rPr>
      </w:pPr>
      <w:r w:rsidRPr="00181CAB">
        <w:rPr>
          <w:rFonts w:eastAsia="Batang" w:cs="Arial"/>
        </w:rPr>
        <w:t>İSTANBUL TİCARET ÜNİVERSİTESİ</w:t>
      </w:r>
      <w:r w:rsidRPr="00181CAB">
        <w:rPr>
          <w:rFonts w:eastAsia="Batang" w:cs="Arial"/>
        </w:rPr>
        <w:tab/>
      </w:r>
      <w:r w:rsidRPr="00181CAB">
        <w:rPr>
          <w:rFonts w:eastAsia="Batang" w:cs="Arial"/>
          <w:b/>
        </w:rPr>
        <w:tab/>
      </w:r>
      <w:r w:rsidRPr="00181CAB">
        <w:rPr>
          <w:rFonts w:eastAsia="Batang" w:cs="Arial"/>
          <w:b/>
        </w:rPr>
        <w:tab/>
      </w:r>
      <w:r w:rsidRPr="00181CAB">
        <w:rPr>
          <w:rFonts w:eastAsia="Batang" w:cs="Arial"/>
          <w:b/>
        </w:rPr>
        <w:tab/>
      </w:r>
      <w:r w:rsidRPr="00E73ED0">
        <w:rPr>
          <w:rFonts w:eastAsia="Batang" w:cs="Arial"/>
          <w:b/>
          <w:highlight w:val="yellow"/>
        </w:rPr>
        <w:t>[</w:t>
      </w:r>
      <w:r w:rsidRPr="00E73ED0">
        <w:rPr>
          <w:rFonts w:eastAsia="Batang" w:cs="Arial"/>
          <w:b/>
          <w:highlight w:val="yellow"/>
          <w:shd w:val="clear" w:color="auto" w:fill="FFC000"/>
        </w:rPr>
        <w:tab/>
      </w:r>
      <w:r w:rsidRPr="00E73ED0">
        <w:rPr>
          <w:rFonts w:eastAsia="Batang" w:cs="Arial"/>
          <w:b/>
          <w:highlight w:val="yellow"/>
          <w:shd w:val="clear" w:color="auto" w:fill="FFC000"/>
        </w:rPr>
        <w:tab/>
      </w:r>
      <w:r w:rsidRPr="00E73ED0">
        <w:rPr>
          <w:rFonts w:eastAsia="Batang" w:cs="Arial"/>
          <w:b/>
          <w:highlight w:val="yellow"/>
        </w:rPr>
        <w:t>]</w:t>
      </w:r>
    </w:p>
    <w:p w14:paraId="37C2F8D9" w14:textId="77777777" w:rsidR="00733B4D" w:rsidRPr="00181CAB" w:rsidRDefault="00733B4D" w:rsidP="00733B4D">
      <w:pPr>
        <w:pStyle w:val="MaddeBal"/>
        <w:numPr>
          <w:ilvl w:val="0"/>
          <w:numId w:val="0"/>
        </w:numPr>
        <w:snapToGrid w:val="0"/>
        <w:spacing w:line="276" w:lineRule="auto"/>
        <w:ind w:left="284" w:hanging="284"/>
        <w:rPr>
          <w:rFonts w:eastAsia="Batang"/>
        </w:rPr>
      </w:pPr>
    </w:p>
    <w:p w14:paraId="5BB64D82" w14:textId="57C553A7" w:rsidR="00733B4D" w:rsidRDefault="00733B4D" w:rsidP="00733B4D">
      <w:pPr>
        <w:pStyle w:val="MaddeBal"/>
        <w:numPr>
          <w:ilvl w:val="0"/>
          <w:numId w:val="0"/>
        </w:numPr>
        <w:snapToGrid w:val="0"/>
        <w:spacing w:line="276" w:lineRule="auto"/>
      </w:pPr>
    </w:p>
    <w:p w14:paraId="0E0ED301" w14:textId="1F5BC06E" w:rsidR="00733B4D" w:rsidRDefault="00733B4D" w:rsidP="00733B4D">
      <w:pPr>
        <w:pStyle w:val="MaddeBal"/>
        <w:numPr>
          <w:ilvl w:val="0"/>
          <w:numId w:val="0"/>
        </w:numPr>
        <w:snapToGrid w:val="0"/>
        <w:spacing w:line="276" w:lineRule="auto"/>
      </w:pPr>
    </w:p>
    <w:p w14:paraId="1DF1FE33" w14:textId="77777777" w:rsidR="00D82EA8" w:rsidRDefault="00D82EA8" w:rsidP="00733B4D">
      <w:pPr>
        <w:pStyle w:val="MaddeBal"/>
        <w:numPr>
          <w:ilvl w:val="0"/>
          <w:numId w:val="0"/>
        </w:numPr>
        <w:snapToGrid w:val="0"/>
        <w:spacing w:line="276" w:lineRule="auto"/>
      </w:pPr>
    </w:p>
    <w:p w14:paraId="74004799" w14:textId="77777777" w:rsidR="00733B4D" w:rsidRDefault="00733B4D" w:rsidP="00733B4D">
      <w:pPr>
        <w:pStyle w:val="MaddeBal"/>
        <w:numPr>
          <w:ilvl w:val="0"/>
          <w:numId w:val="0"/>
        </w:numPr>
        <w:snapToGrid w:val="0"/>
        <w:spacing w:line="276" w:lineRule="auto"/>
      </w:pPr>
    </w:p>
    <w:p w14:paraId="49C79EA3" w14:textId="6994F4D2" w:rsidR="00733B4D" w:rsidRDefault="00733B4D" w:rsidP="00733B4D">
      <w:pPr>
        <w:pStyle w:val="MaddeBal"/>
        <w:numPr>
          <w:ilvl w:val="0"/>
          <w:numId w:val="0"/>
        </w:numPr>
        <w:snapToGrid w:val="0"/>
        <w:spacing w:line="276" w:lineRule="auto"/>
      </w:pPr>
      <w:r>
        <w:t xml:space="preserve">- Bilgisayar Teknik </w:t>
      </w:r>
      <w:r w:rsidRPr="00181CAB">
        <w:t>Şartname</w:t>
      </w:r>
      <w:r>
        <w:t>si</w:t>
      </w:r>
    </w:p>
    <w:p w14:paraId="1280FC6D" w14:textId="70B18039" w:rsidR="00DD42D6" w:rsidRDefault="00DD42D6" w:rsidP="00733B4D">
      <w:pPr>
        <w:pStyle w:val="MaddeBal"/>
        <w:numPr>
          <w:ilvl w:val="0"/>
          <w:numId w:val="0"/>
        </w:numPr>
        <w:snapToGrid w:val="0"/>
        <w:spacing w:line="276" w:lineRule="auto"/>
      </w:pPr>
      <w:r>
        <w:t>- Bilgisayar İdari Şartnamesi</w:t>
      </w:r>
    </w:p>
    <w:p w14:paraId="6490FEEB" w14:textId="2AB37BC2" w:rsidR="00DD42D6" w:rsidRDefault="00DD42D6" w:rsidP="00733B4D">
      <w:pPr>
        <w:pStyle w:val="MaddeBal"/>
        <w:numPr>
          <w:ilvl w:val="0"/>
          <w:numId w:val="0"/>
        </w:numPr>
        <w:snapToGrid w:val="0"/>
        <w:spacing w:line="276" w:lineRule="auto"/>
      </w:pPr>
      <w:r>
        <w:t>- Teklif Formu</w:t>
      </w:r>
    </w:p>
    <w:p w14:paraId="7DBD8F1D" w14:textId="77777777" w:rsidR="00DD42D6" w:rsidRPr="00FD72B5" w:rsidRDefault="00DD42D6" w:rsidP="00733B4D">
      <w:pPr>
        <w:pStyle w:val="MaddeBal"/>
        <w:numPr>
          <w:ilvl w:val="0"/>
          <w:numId w:val="0"/>
        </w:numPr>
        <w:snapToGrid w:val="0"/>
        <w:spacing w:line="276" w:lineRule="auto"/>
        <w:rPr>
          <w:rFonts w:eastAsiaTheme="minorHAnsi"/>
          <w:b w:val="0"/>
          <w:sz w:val="24"/>
          <w:szCs w:val="24"/>
          <w:lang w:val="en-US" w:eastAsia="en-US"/>
        </w:rPr>
      </w:pPr>
    </w:p>
    <w:p w14:paraId="74BA2D04" w14:textId="77777777" w:rsidR="00B53EE0" w:rsidRDefault="00B53EE0" w:rsidP="003F0A8A">
      <w:pPr>
        <w:spacing w:line="276" w:lineRule="auto"/>
        <w:ind w:left="709" w:hanging="283"/>
        <w:jc w:val="both"/>
        <w:rPr>
          <w:rFonts w:ascii="Arial" w:hAnsi="Arial" w:cs="Arial"/>
          <w:color w:val="000000"/>
          <w:sz w:val="20"/>
        </w:rPr>
      </w:pPr>
    </w:p>
    <w:p w14:paraId="0E2B4C13" w14:textId="4F5DAF61" w:rsidR="00E27AA9" w:rsidRPr="00FD72B5" w:rsidRDefault="00E27AA9" w:rsidP="00682509">
      <w:pPr>
        <w:pStyle w:val="MaddeBal"/>
        <w:numPr>
          <w:ilvl w:val="0"/>
          <w:numId w:val="0"/>
        </w:numPr>
        <w:snapToGrid w:val="0"/>
        <w:spacing w:line="276" w:lineRule="auto"/>
        <w:rPr>
          <w:rFonts w:eastAsiaTheme="minorHAnsi"/>
          <w:b w:val="0"/>
          <w:sz w:val="24"/>
          <w:szCs w:val="24"/>
          <w:lang w:val="en-US" w:eastAsia="en-US"/>
        </w:rPr>
      </w:pPr>
    </w:p>
    <w:sectPr w:rsidR="00E27AA9" w:rsidRPr="00FD72B5" w:rsidSect="003F0A8A">
      <w:footerReference w:type="default" r:id="rId8"/>
      <w:pgSz w:w="11906" w:h="16838"/>
      <w:pgMar w:top="1135" w:right="1417" w:bottom="142" w:left="1417" w:header="708" w:footer="15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BE147" w14:textId="77777777" w:rsidR="008516EE" w:rsidRDefault="008516EE" w:rsidP="00181CAB">
      <w:r>
        <w:separator/>
      </w:r>
    </w:p>
  </w:endnote>
  <w:endnote w:type="continuationSeparator" w:id="0">
    <w:p w14:paraId="3B4615AA" w14:textId="77777777" w:rsidR="008516EE" w:rsidRDefault="008516EE" w:rsidP="0018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161359"/>
      <w:docPartObj>
        <w:docPartGallery w:val="Page Numbers (Bottom of Page)"/>
        <w:docPartUnique/>
      </w:docPartObj>
    </w:sdtPr>
    <w:sdtEndPr>
      <w:rPr>
        <w:rFonts w:ascii="Arial" w:hAnsi="Arial" w:cs="Arial"/>
        <w:sz w:val="20"/>
      </w:rPr>
    </w:sdtEndPr>
    <w:sdtContent>
      <w:p w14:paraId="4121726B" w14:textId="2A2C2324" w:rsidR="00181CAB" w:rsidRPr="00B551F8" w:rsidRDefault="00181CAB">
        <w:pPr>
          <w:pStyle w:val="AltBilgi"/>
          <w:jc w:val="right"/>
          <w:rPr>
            <w:rFonts w:ascii="Arial" w:hAnsi="Arial" w:cs="Arial"/>
            <w:sz w:val="20"/>
          </w:rPr>
        </w:pPr>
        <w:r w:rsidRPr="00B551F8">
          <w:rPr>
            <w:rFonts w:ascii="Arial" w:hAnsi="Arial" w:cs="Arial"/>
            <w:sz w:val="20"/>
          </w:rPr>
          <w:fldChar w:fldCharType="begin"/>
        </w:r>
        <w:r w:rsidRPr="00B551F8">
          <w:rPr>
            <w:rFonts w:ascii="Arial" w:hAnsi="Arial" w:cs="Arial"/>
            <w:sz w:val="20"/>
          </w:rPr>
          <w:instrText>PAGE   \* MERGEFORMAT</w:instrText>
        </w:r>
        <w:r w:rsidRPr="00B551F8">
          <w:rPr>
            <w:rFonts w:ascii="Arial" w:hAnsi="Arial" w:cs="Arial"/>
            <w:sz w:val="20"/>
          </w:rPr>
          <w:fldChar w:fldCharType="separate"/>
        </w:r>
        <w:r w:rsidR="00E228DD" w:rsidRPr="00E228DD">
          <w:rPr>
            <w:rFonts w:ascii="Arial" w:hAnsi="Arial" w:cs="Arial"/>
            <w:noProof/>
            <w:sz w:val="20"/>
            <w:lang w:val="tr-TR"/>
          </w:rPr>
          <w:t>4</w:t>
        </w:r>
        <w:r w:rsidRPr="00B551F8">
          <w:rPr>
            <w:rFonts w:ascii="Arial" w:hAnsi="Arial" w:cs="Arial"/>
            <w:sz w:val="20"/>
          </w:rPr>
          <w:fldChar w:fldCharType="end"/>
        </w:r>
      </w:p>
    </w:sdtContent>
  </w:sdt>
  <w:p w14:paraId="3B2F5B19" w14:textId="77777777" w:rsidR="00181CAB" w:rsidRDefault="00181CA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75188" w14:textId="77777777" w:rsidR="008516EE" w:rsidRDefault="008516EE" w:rsidP="00181CAB">
      <w:r>
        <w:separator/>
      </w:r>
    </w:p>
  </w:footnote>
  <w:footnote w:type="continuationSeparator" w:id="0">
    <w:p w14:paraId="3EE271EE" w14:textId="77777777" w:rsidR="008516EE" w:rsidRDefault="008516EE" w:rsidP="00181C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72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08A4C59"/>
    <w:multiLevelType w:val="hybridMultilevel"/>
    <w:tmpl w:val="0E785904"/>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4862974"/>
    <w:multiLevelType w:val="hybridMultilevel"/>
    <w:tmpl w:val="E672546C"/>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A804102"/>
    <w:multiLevelType w:val="hybridMultilevel"/>
    <w:tmpl w:val="6D721E3E"/>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2"/>
  </w:num>
  <w:num w:numId="7">
    <w:abstractNumId w:val="3"/>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F9"/>
    <w:rsid w:val="00005F64"/>
    <w:rsid w:val="000402D6"/>
    <w:rsid w:val="00042180"/>
    <w:rsid w:val="00052215"/>
    <w:rsid w:val="00080B9B"/>
    <w:rsid w:val="00081B6D"/>
    <w:rsid w:val="000878B1"/>
    <w:rsid w:val="000B2DD7"/>
    <w:rsid w:val="000B65DC"/>
    <w:rsid w:val="000C529E"/>
    <w:rsid w:val="000D059C"/>
    <w:rsid w:val="000E63AD"/>
    <w:rsid w:val="000F627A"/>
    <w:rsid w:val="001004A6"/>
    <w:rsid w:val="00116050"/>
    <w:rsid w:val="00147177"/>
    <w:rsid w:val="001624B2"/>
    <w:rsid w:val="001633E6"/>
    <w:rsid w:val="00181CAB"/>
    <w:rsid w:val="001C501F"/>
    <w:rsid w:val="001D36B1"/>
    <w:rsid w:val="00253A0E"/>
    <w:rsid w:val="00276934"/>
    <w:rsid w:val="002D571E"/>
    <w:rsid w:val="002D6C89"/>
    <w:rsid w:val="002E00C0"/>
    <w:rsid w:val="002E2C09"/>
    <w:rsid w:val="002F2441"/>
    <w:rsid w:val="002F2CDA"/>
    <w:rsid w:val="0033462B"/>
    <w:rsid w:val="00345589"/>
    <w:rsid w:val="00346FD4"/>
    <w:rsid w:val="003624B1"/>
    <w:rsid w:val="00366F3C"/>
    <w:rsid w:val="003674A5"/>
    <w:rsid w:val="00381B72"/>
    <w:rsid w:val="00387BEB"/>
    <w:rsid w:val="003C0486"/>
    <w:rsid w:val="003C29DE"/>
    <w:rsid w:val="003C5532"/>
    <w:rsid w:val="003F0A8A"/>
    <w:rsid w:val="00401E68"/>
    <w:rsid w:val="004104CB"/>
    <w:rsid w:val="00432215"/>
    <w:rsid w:val="00436A8A"/>
    <w:rsid w:val="00487034"/>
    <w:rsid w:val="004A273C"/>
    <w:rsid w:val="004B402E"/>
    <w:rsid w:val="004D3C1C"/>
    <w:rsid w:val="004E2C46"/>
    <w:rsid w:val="004E4D08"/>
    <w:rsid w:val="00507830"/>
    <w:rsid w:val="00526866"/>
    <w:rsid w:val="0056679C"/>
    <w:rsid w:val="005E6775"/>
    <w:rsid w:val="005F15D9"/>
    <w:rsid w:val="0061124D"/>
    <w:rsid w:val="00626F28"/>
    <w:rsid w:val="00637FA0"/>
    <w:rsid w:val="00646C36"/>
    <w:rsid w:val="0068143C"/>
    <w:rsid w:val="00682509"/>
    <w:rsid w:val="006C156B"/>
    <w:rsid w:val="006C2B41"/>
    <w:rsid w:val="006E285B"/>
    <w:rsid w:val="006E5EAC"/>
    <w:rsid w:val="00733B4D"/>
    <w:rsid w:val="007830C4"/>
    <w:rsid w:val="00797460"/>
    <w:rsid w:val="007A66EB"/>
    <w:rsid w:val="007B0150"/>
    <w:rsid w:val="007E31C7"/>
    <w:rsid w:val="007F5F91"/>
    <w:rsid w:val="00827B03"/>
    <w:rsid w:val="008516EE"/>
    <w:rsid w:val="008700C5"/>
    <w:rsid w:val="00874237"/>
    <w:rsid w:val="00891B28"/>
    <w:rsid w:val="008929F6"/>
    <w:rsid w:val="00893655"/>
    <w:rsid w:val="00894A60"/>
    <w:rsid w:val="008A2B02"/>
    <w:rsid w:val="008B13B4"/>
    <w:rsid w:val="008B2449"/>
    <w:rsid w:val="008B3A4D"/>
    <w:rsid w:val="008C4A2D"/>
    <w:rsid w:val="008D6824"/>
    <w:rsid w:val="008F7CBE"/>
    <w:rsid w:val="00932CBB"/>
    <w:rsid w:val="00933DB6"/>
    <w:rsid w:val="00953592"/>
    <w:rsid w:val="0097169D"/>
    <w:rsid w:val="00981735"/>
    <w:rsid w:val="0098476F"/>
    <w:rsid w:val="009921A6"/>
    <w:rsid w:val="00993858"/>
    <w:rsid w:val="009A5BC4"/>
    <w:rsid w:val="009C425C"/>
    <w:rsid w:val="00A15B06"/>
    <w:rsid w:val="00A204F9"/>
    <w:rsid w:val="00A21E70"/>
    <w:rsid w:val="00A27A73"/>
    <w:rsid w:val="00A32E35"/>
    <w:rsid w:val="00A43530"/>
    <w:rsid w:val="00A46C86"/>
    <w:rsid w:val="00A632BD"/>
    <w:rsid w:val="00A64C23"/>
    <w:rsid w:val="00A6667A"/>
    <w:rsid w:val="00A6745E"/>
    <w:rsid w:val="00AD30B9"/>
    <w:rsid w:val="00AF34CF"/>
    <w:rsid w:val="00B212B6"/>
    <w:rsid w:val="00B53477"/>
    <w:rsid w:val="00B53B2C"/>
    <w:rsid w:val="00B53EE0"/>
    <w:rsid w:val="00B551F8"/>
    <w:rsid w:val="00BA4DB8"/>
    <w:rsid w:val="00BB0337"/>
    <w:rsid w:val="00BD122E"/>
    <w:rsid w:val="00BD29BD"/>
    <w:rsid w:val="00BE700F"/>
    <w:rsid w:val="00BF1644"/>
    <w:rsid w:val="00C3134A"/>
    <w:rsid w:val="00C353C8"/>
    <w:rsid w:val="00CB1254"/>
    <w:rsid w:val="00D020A9"/>
    <w:rsid w:val="00D141E7"/>
    <w:rsid w:val="00D14F1F"/>
    <w:rsid w:val="00D1709C"/>
    <w:rsid w:val="00D2501C"/>
    <w:rsid w:val="00D35EDE"/>
    <w:rsid w:val="00D51DD8"/>
    <w:rsid w:val="00D6351E"/>
    <w:rsid w:val="00D646DB"/>
    <w:rsid w:val="00D661D2"/>
    <w:rsid w:val="00D82EA8"/>
    <w:rsid w:val="00D835AD"/>
    <w:rsid w:val="00DD42D6"/>
    <w:rsid w:val="00DE049E"/>
    <w:rsid w:val="00DF4551"/>
    <w:rsid w:val="00E13F14"/>
    <w:rsid w:val="00E16C26"/>
    <w:rsid w:val="00E228DD"/>
    <w:rsid w:val="00E27AA9"/>
    <w:rsid w:val="00E3764A"/>
    <w:rsid w:val="00E73ED0"/>
    <w:rsid w:val="00E7752E"/>
    <w:rsid w:val="00E8017E"/>
    <w:rsid w:val="00E80956"/>
    <w:rsid w:val="00E941E5"/>
    <w:rsid w:val="00EB0224"/>
    <w:rsid w:val="00EC5FD7"/>
    <w:rsid w:val="00EE7935"/>
    <w:rsid w:val="00F11F08"/>
    <w:rsid w:val="00F21CC3"/>
    <w:rsid w:val="00F667EE"/>
    <w:rsid w:val="00FA57BF"/>
    <w:rsid w:val="00FB7549"/>
    <w:rsid w:val="00FC1473"/>
    <w:rsid w:val="00FD72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0B021"/>
  <w15:docId w15:val="{F9AA226B-7A87-4114-B64C-30F517EF5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4F9"/>
    <w:pPr>
      <w:spacing w:after="0" w:line="240" w:lineRule="auto"/>
    </w:pPr>
    <w:rPr>
      <w:sz w:val="24"/>
      <w:szCs w:val="24"/>
      <w:lang w:val="en-US"/>
    </w:rPr>
  </w:style>
  <w:style w:type="paragraph" w:styleId="Balk2">
    <w:name w:val="heading 2"/>
    <w:basedOn w:val="Normal"/>
    <w:next w:val="Normal"/>
    <w:link w:val="Balk2Char"/>
    <w:uiPriority w:val="9"/>
    <w:semiHidden/>
    <w:unhideWhenUsed/>
    <w:qFormat/>
    <w:rsid w:val="00A204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204F9"/>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A204F9"/>
    <w:pPr>
      <w:ind w:left="720"/>
    </w:pPr>
    <w:rPr>
      <w:rFonts w:ascii="Arial" w:eastAsia="Times New Roman" w:hAnsi="Arial" w:cs="Arial"/>
      <w:lang w:val="tr-TR" w:eastAsia="tr-TR"/>
    </w:rPr>
  </w:style>
  <w:style w:type="character" w:customStyle="1" w:styleId="ListeParagrafChar">
    <w:name w:val="Liste Paragraf Char"/>
    <w:basedOn w:val="VarsaylanParagrafYazTipi"/>
    <w:link w:val="ListeParagraf"/>
    <w:uiPriority w:val="34"/>
    <w:rsid w:val="00A204F9"/>
    <w:rPr>
      <w:rFonts w:ascii="Arial" w:eastAsia="Times New Roman" w:hAnsi="Arial" w:cs="Arial"/>
      <w:sz w:val="24"/>
      <w:szCs w:val="24"/>
      <w:lang w:eastAsia="tr-TR"/>
    </w:rPr>
  </w:style>
  <w:style w:type="paragraph" w:customStyle="1" w:styleId="MaddeBal">
    <w:name w:val="Madde Başlığı"/>
    <w:basedOn w:val="Balk2"/>
    <w:link w:val="MaddeBalChar"/>
    <w:qFormat/>
    <w:rsid w:val="00A204F9"/>
    <w:pPr>
      <w:keepLines w:val="0"/>
      <w:numPr>
        <w:numId w:val="1"/>
      </w:numPr>
      <w:spacing w:before="0"/>
      <w:ind w:left="284" w:hanging="284"/>
    </w:pPr>
    <w:rPr>
      <w:rFonts w:ascii="Arial" w:eastAsia="Times New Roman" w:hAnsi="Arial" w:cs="Arial"/>
      <w:bCs w:val="0"/>
      <w:color w:val="auto"/>
      <w:sz w:val="20"/>
      <w:szCs w:val="20"/>
      <w:lang w:val="tr-TR" w:eastAsia="tr-TR"/>
    </w:rPr>
  </w:style>
  <w:style w:type="paragraph" w:customStyle="1" w:styleId="MaddeAltBal">
    <w:name w:val="Madde Alt Başlığı"/>
    <w:basedOn w:val="Balk3"/>
    <w:link w:val="MaddeAltBalChar"/>
    <w:qFormat/>
    <w:rsid w:val="00A204F9"/>
    <w:pPr>
      <w:numPr>
        <w:ilvl w:val="1"/>
        <w:numId w:val="1"/>
      </w:numPr>
      <w:spacing w:before="40"/>
      <w:jc w:val="both"/>
    </w:pPr>
    <w:rPr>
      <w:rFonts w:ascii="Arial" w:hAnsi="Arial"/>
      <w:b w:val="0"/>
      <w:bCs w:val="0"/>
      <w:color w:val="000000" w:themeColor="text1"/>
      <w:sz w:val="20"/>
      <w:lang w:val="tr-TR" w:eastAsia="tr-TR"/>
    </w:rPr>
  </w:style>
  <w:style w:type="character" w:customStyle="1" w:styleId="MaddeBalChar">
    <w:name w:val="Madde Başlığı Char"/>
    <w:basedOn w:val="ListeParagrafChar"/>
    <w:link w:val="MaddeBal"/>
    <w:rsid w:val="00A204F9"/>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A204F9"/>
    <w:rPr>
      <w:rFonts w:ascii="Arial" w:eastAsiaTheme="majorEastAsia" w:hAnsi="Arial" w:cstheme="majorBidi"/>
      <w:color w:val="000000" w:themeColor="text1"/>
      <w:sz w:val="20"/>
      <w:szCs w:val="24"/>
      <w:lang w:eastAsia="tr-TR"/>
    </w:rPr>
  </w:style>
  <w:style w:type="paragraph" w:customStyle="1" w:styleId="AltMadde">
    <w:name w:val="Alt Madde"/>
    <w:basedOn w:val="MaddeAltBal"/>
    <w:qFormat/>
    <w:rsid w:val="00A204F9"/>
    <w:pPr>
      <w:numPr>
        <w:ilvl w:val="2"/>
      </w:numPr>
      <w:tabs>
        <w:tab w:val="num" w:pos="360"/>
      </w:tabs>
      <w:spacing w:line="276" w:lineRule="auto"/>
      <w:ind w:left="1701" w:hanging="850"/>
    </w:pPr>
  </w:style>
  <w:style w:type="character" w:customStyle="1" w:styleId="Balk2Char">
    <w:name w:val="Başlık 2 Char"/>
    <w:basedOn w:val="VarsaylanParagrafYazTipi"/>
    <w:link w:val="Balk2"/>
    <w:uiPriority w:val="9"/>
    <w:semiHidden/>
    <w:rsid w:val="00A204F9"/>
    <w:rPr>
      <w:rFonts w:asciiTheme="majorHAnsi" w:eastAsiaTheme="majorEastAsia" w:hAnsiTheme="majorHAnsi" w:cstheme="majorBidi"/>
      <w:b/>
      <w:bCs/>
      <w:color w:val="4F81BD" w:themeColor="accent1"/>
      <w:sz w:val="26"/>
      <w:szCs w:val="26"/>
      <w:lang w:val="en-US"/>
    </w:rPr>
  </w:style>
  <w:style w:type="character" w:customStyle="1" w:styleId="Balk3Char">
    <w:name w:val="Başlık 3 Char"/>
    <w:basedOn w:val="VarsaylanParagrafYazTipi"/>
    <w:link w:val="Balk3"/>
    <w:uiPriority w:val="9"/>
    <w:semiHidden/>
    <w:rsid w:val="00A204F9"/>
    <w:rPr>
      <w:rFonts w:asciiTheme="majorHAnsi" w:eastAsiaTheme="majorEastAsia" w:hAnsiTheme="majorHAnsi" w:cstheme="majorBidi"/>
      <w:b/>
      <w:bCs/>
      <w:color w:val="4F81BD" w:themeColor="accent1"/>
      <w:sz w:val="24"/>
      <w:szCs w:val="24"/>
      <w:lang w:val="en-US"/>
    </w:rPr>
  </w:style>
  <w:style w:type="paragraph" w:styleId="GvdeMetni">
    <w:name w:val="Body Text"/>
    <w:basedOn w:val="Normal"/>
    <w:link w:val="GvdeMetniChar"/>
    <w:rsid w:val="00AD30B9"/>
    <w:pPr>
      <w:jc w:val="both"/>
    </w:pPr>
    <w:rPr>
      <w:rFonts w:ascii="Arial" w:eastAsia="Times New Roman" w:hAnsi="Arial" w:cs="Arial"/>
      <w:sz w:val="20"/>
      <w:szCs w:val="20"/>
      <w:lang w:val="tr-TR" w:eastAsia="tr-TR"/>
    </w:rPr>
  </w:style>
  <w:style w:type="character" w:customStyle="1" w:styleId="GvdeMetniChar">
    <w:name w:val="Gövde Metni Char"/>
    <w:basedOn w:val="VarsaylanParagrafYazTipi"/>
    <w:link w:val="GvdeMetni"/>
    <w:rsid w:val="00AD30B9"/>
    <w:rPr>
      <w:rFonts w:ascii="Arial" w:eastAsia="Times New Roman" w:hAnsi="Arial" w:cs="Arial"/>
      <w:sz w:val="20"/>
      <w:szCs w:val="20"/>
      <w:lang w:eastAsia="tr-TR"/>
    </w:rPr>
  </w:style>
  <w:style w:type="character" w:styleId="AklamaBavurusu">
    <w:name w:val="annotation reference"/>
    <w:basedOn w:val="VarsaylanParagrafYazTipi"/>
    <w:uiPriority w:val="99"/>
    <w:semiHidden/>
    <w:unhideWhenUsed/>
    <w:rsid w:val="00AD30B9"/>
    <w:rPr>
      <w:sz w:val="16"/>
      <w:szCs w:val="16"/>
    </w:rPr>
  </w:style>
  <w:style w:type="paragraph" w:styleId="AklamaMetni">
    <w:name w:val="annotation text"/>
    <w:basedOn w:val="Normal"/>
    <w:link w:val="AklamaMetniChar"/>
    <w:uiPriority w:val="99"/>
    <w:semiHidden/>
    <w:unhideWhenUsed/>
    <w:rsid w:val="00AD30B9"/>
    <w:rPr>
      <w:rFonts w:ascii="Arial" w:eastAsia="Times New Roman" w:hAnsi="Arial" w:cs="Arial"/>
      <w:sz w:val="20"/>
      <w:szCs w:val="20"/>
      <w:lang w:val="tr-TR" w:eastAsia="tr-TR"/>
    </w:rPr>
  </w:style>
  <w:style w:type="character" w:customStyle="1" w:styleId="AklamaMetniChar">
    <w:name w:val="Açıklama Metni Char"/>
    <w:basedOn w:val="VarsaylanParagrafYazTipi"/>
    <w:link w:val="AklamaMetni"/>
    <w:uiPriority w:val="99"/>
    <w:semiHidden/>
    <w:rsid w:val="00AD30B9"/>
    <w:rPr>
      <w:rFonts w:ascii="Arial" w:eastAsia="Times New Roman" w:hAnsi="Arial" w:cs="Arial"/>
      <w:sz w:val="20"/>
      <w:szCs w:val="20"/>
      <w:lang w:eastAsia="tr-TR"/>
    </w:rPr>
  </w:style>
  <w:style w:type="paragraph" w:styleId="BalonMetni">
    <w:name w:val="Balloon Text"/>
    <w:basedOn w:val="Normal"/>
    <w:link w:val="BalonMetniChar"/>
    <w:uiPriority w:val="99"/>
    <w:semiHidden/>
    <w:unhideWhenUsed/>
    <w:rsid w:val="00AD30B9"/>
    <w:rPr>
      <w:rFonts w:ascii="Tahoma" w:hAnsi="Tahoma" w:cs="Tahoma"/>
      <w:sz w:val="16"/>
      <w:szCs w:val="16"/>
    </w:rPr>
  </w:style>
  <w:style w:type="character" w:customStyle="1" w:styleId="BalonMetniChar">
    <w:name w:val="Balon Metni Char"/>
    <w:basedOn w:val="VarsaylanParagrafYazTipi"/>
    <w:link w:val="BalonMetni"/>
    <w:uiPriority w:val="99"/>
    <w:semiHidden/>
    <w:rsid w:val="00AD30B9"/>
    <w:rPr>
      <w:rFonts w:ascii="Tahoma" w:hAnsi="Tahoma" w:cs="Tahoma"/>
      <w:sz w:val="16"/>
      <w:szCs w:val="16"/>
      <w:lang w:val="en-US"/>
    </w:rPr>
  </w:style>
  <w:style w:type="character" w:customStyle="1" w:styleId="FontStyle17">
    <w:name w:val="Font Style17"/>
    <w:basedOn w:val="VarsaylanParagrafYazTipi"/>
    <w:uiPriority w:val="99"/>
    <w:rsid w:val="003624B1"/>
    <w:rPr>
      <w:rFonts w:ascii="Arial" w:hAnsi="Arial" w:cs="Arial"/>
      <w:color w:val="000000"/>
      <w:sz w:val="20"/>
      <w:szCs w:val="20"/>
    </w:rPr>
  </w:style>
  <w:style w:type="paragraph" w:customStyle="1" w:styleId="Stil3">
    <w:name w:val="Stil3"/>
    <w:basedOn w:val="Normal"/>
    <w:link w:val="Stil3Char"/>
    <w:qFormat/>
    <w:rsid w:val="000E63AD"/>
    <w:pPr>
      <w:numPr>
        <w:numId w:val="5"/>
      </w:numPr>
      <w:spacing w:line="276" w:lineRule="auto"/>
      <w:ind w:left="284" w:hanging="284"/>
    </w:pPr>
    <w:rPr>
      <w:rFonts w:ascii="Arial" w:eastAsia="Times New Roman" w:hAnsi="Arial" w:cs="Arial"/>
      <w:b/>
      <w:bCs/>
      <w:sz w:val="20"/>
      <w:szCs w:val="20"/>
      <w:lang w:val="tr-TR" w:eastAsia="tr-TR"/>
    </w:rPr>
  </w:style>
  <w:style w:type="character" w:customStyle="1" w:styleId="Stil3Char">
    <w:name w:val="Stil3 Char"/>
    <w:basedOn w:val="VarsaylanParagrafYazTipi"/>
    <w:link w:val="Stil3"/>
    <w:rsid w:val="000E63AD"/>
    <w:rPr>
      <w:rFonts w:ascii="Arial" w:eastAsia="Times New Roman" w:hAnsi="Arial" w:cs="Arial"/>
      <w:b/>
      <w:bCs/>
      <w:sz w:val="20"/>
      <w:szCs w:val="20"/>
      <w:lang w:eastAsia="tr-TR"/>
    </w:rPr>
  </w:style>
  <w:style w:type="paragraph" w:customStyle="1" w:styleId="Stil4">
    <w:name w:val="Stil4"/>
    <w:basedOn w:val="ListeParagraf"/>
    <w:link w:val="Stil4Char"/>
    <w:qFormat/>
    <w:rsid w:val="000E63AD"/>
    <w:pPr>
      <w:numPr>
        <w:ilvl w:val="1"/>
        <w:numId w:val="5"/>
      </w:numPr>
      <w:shd w:val="clear" w:color="auto" w:fill="FFFFFF"/>
      <w:spacing w:line="276" w:lineRule="auto"/>
      <w:ind w:left="851" w:right="14" w:hanging="567"/>
      <w:jc w:val="both"/>
    </w:pPr>
    <w:rPr>
      <w:color w:val="000000"/>
      <w:spacing w:val="-1"/>
      <w:sz w:val="20"/>
    </w:rPr>
  </w:style>
  <w:style w:type="table" w:styleId="TabloKlavuzu">
    <w:name w:val="Table Grid"/>
    <w:basedOn w:val="NormalTablo"/>
    <w:uiPriority w:val="59"/>
    <w:rsid w:val="00FB7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81CAB"/>
    <w:pPr>
      <w:tabs>
        <w:tab w:val="center" w:pos="4536"/>
        <w:tab w:val="right" w:pos="9072"/>
      </w:tabs>
    </w:pPr>
  </w:style>
  <w:style w:type="character" w:customStyle="1" w:styleId="stBilgiChar">
    <w:name w:val="Üst Bilgi Char"/>
    <w:basedOn w:val="VarsaylanParagrafYazTipi"/>
    <w:link w:val="stBilgi"/>
    <w:uiPriority w:val="99"/>
    <w:rsid w:val="00181CAB"/>
    <w:rPr>
      <w:sz w:val="24"/>
      <w:szCs w:val="24"/>
      <w:lang w:val="en-US"/>
    </w:rPr>
  </w:style>
  <w:style w:type="paragraph" w:styleId="AltBilgi">
    <w:name w:val="footer"/>
    <w:basedOn w:val="Normal"/>
    <w:link w:val="AltBilgiChar"/>
    <w:uiPriority w:val="99"/>
    <w:unhideWhenUsed/>
    <w:rsid w:val="00181CAB"/>
    <w:pPr>
      <w:tabs>
        <w:tab w:val="center" w:pos="4536"/>
        <w:tab w:val="right" w:pos="9072"/>
      </w:tabs>
    </w:pPr>
  </w:style>
  <w:style w:type="character" w:customStyle="1" w:styleId="AltBilgiChar">
    <w:name w:val="Alt Bilgi Char"/>
    <w:basedOn w:val="VarsaylanParagrafYazTipi"/>
    <w:link w:val="AltBilgi"/>
    <w:uiPriority w:val="99"/>
    <w:rsid w:val="00181CAB"/>
    <w:rPr>
      <w:sz w:val="24"/>
      <w:szCs w:val="24"/>
      <w:lang w:val="en-US"/>
    </w:rPr>
  </w:style>
  <w:style w:type="paragraph" w:styleId="AklamaKonusu">
    <w:name w:val="annotation subject"/>
    <w:basedOn w:val="AklamaMetni"/>
    <w:next w:val="AklamaMetni"/>
    <w:link w:val="AklamaKonusuChar"/>
    <w:uiPriority w:val="99"/>
    <w:semiHidden/>
    <w:unhideWhenUsed/>
    <w:rsid w:val="003C5532"/>
    <w:rPr>
      <w:rFonts w:asciiTheme="minorHAnsi" w:eastAsiaTheme="minorHAnsi" w:hAnsiTheme="minorHAnsi" w:cstheme="minorBidi"/>
      <w:b/>
      <w:bCs/>
      <w:lang w:val="en-US" w:eastAsia="en-US"/>
    </w:rPr>
  </w:style>
  <w:style w:type="character" w:customStyle="1" w:styleId="AklamaKonusuChar">
    <w:name w:val="Açıklama Konusu Char"/>
    <w:basedOn w:val="AklamaMetniChar"/>
    <w:link w:val="AklamaKonusu"/>
    <w:uiPriority w:val="99"/>
    <w:semiHidden/>
    <w:rsid w:val="003C5532"/>
    <w:rPr>
      <w:rFonts w:ascii="Arial" w:eastAsia="Times New Roman" w:hAnsi="Arial" w:cs="Arial"/>
      <w:b/>
      <w:bCs/>
      <w:sz w:val="20"/>
      <w:szCs w:val="20"/>
      <w:lang w:val="en-US" w:eastAsia="tr-TR"/>
    </w:rPr>
  </w:style>
  <w:style w:type="character" w:customStyle="1" w:styleId="Stil4Char">
    <w:name w:val="Stil4 Char"/>
    <w:basedOn w:val="ListeParagrafChar"/>
    <w:link w:val="Stil4"/>
    <w:rsid w:val="004104CB"/>
    <w:rPr>
      <w:rFonts w:ascii="Arial" w:eastAsia="Times New Roman" w:hAnsi="Arial" w:cs="Arial"/>
      <w:color w:val="000000"/>
      <w:spacing w:val="-1"/>
      <w:sz w:val="20"/>
      <w:szCs w:val="24"/>
      <w:shd w:val="clear" w:color="auto" w:fill="FFFFFF"/>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824069">
      <w:bodyDiv w:val="1"/>
      <w:marLeft w:val="0"/>
      <w:marRight w:val="0"/>
      <w:marTop w:val="0"/>
      <w:marBottom w:val="0"/>
      <w:divBdr>
        <w:top w:val="none" w:sz="0" w:space="0" w:color="auto"/>
        <w:left w:val="none" w:sz="0" w:space="0" w:color="auto"/>
        <w:bottom w:val="none" w:sz="0" w:space="0" w:color="auto"/>
        <w:right w:val="none" w:sz="0" w:space="0" w:color="auto"/>
      </w:divBdr>
    </w:div>
    <w:div w:id="1993170682">
      <w:bodyDiv w:val="1"/>
      <w:marLeft w:val="0"/>
      <w:marRight w:val="0"/>
      <w:marTop w:val="0"/>
      <w:marBottom w:val="0"/>
      <w:divBdr>
        <w:top w:val="none" w:sz="0" w:space="0" w:color="auto"/>
        <w:left w:val="none" w:sz="0" w:space="0" w:color="auto"/>
        <w:bottom w:val="none" w:sz="0" w:space="0" w:color="auto"/>
        <w:right w:val="none" w:sz="0" w:space="0" w:color="auto"/>
      </w:divBdr>
    </w:div>
    <w:div w:id="212168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D13D-D15C-48ED-9103-00DB6CB33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1865</Words>
  <Characters>10633</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Abdurrahman Kabadayı</cp:lastModifiedBy>
  <cp:revision>2</cp:revision>
  <dcterms:created xsi:type="dcterms:W3CDTF">2023-03-14T11:39:00Z</dcterms:created>
  <dcterms:modified xsi:type="dcterms:W3CDTF">2023-03-14T11:39:00Z</dcterms:modified>
</cp:coreProperties>
</file>