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9980F" w14:textId="77777777" w:rsidR="00E85C66" w:rsidRDefault="00870E19">
      <w:pPr>
        <w:spacing w:after="4" w:line="259" w:lineRule="auto"/>
        <w:ind w:left="55" w:right="0" w:firstLine="0"/>
        <w:jc w:val="center"/>
      </w:pPr>
      <w:r>
        <w:rPr>
          <w:b/>
          <w:sz w:val="24"/>
        </w:rPr>
        <w:t xml:space="preserve"> </w:t>
      </w:r>
    </w:p>
    <w:p w14:paraId="7C0B4885" w14:textId="77777777" w:rsidR="00E85C66" w:rsidRDefault="00870E19">
      <w:pPr>
        <w:spacing w:after="23" w:line="259" w:lineRule="auto"/>
        <w:ind w:right="7"/>
        <w:jc w:val="center"/>
      </w:pPr>
      <w:r>
        <w:rPr>
          <w:b/>
        </w:rPr>
        <w:t xml:space="preserve">İSTANBUL TİCARET ÜNİVERSİTESİ </w:t>
      </w:r>
    </w:p>
    <w:p w14:paraId="57EA04AF" w14:textId="77777777" w:rsidR="00E85C66" w:rsidRDefault="00870E19">
      <w:pPr>
        <w:spacing w:after="23" w:line="259" w:lineRule="auto"/>
        <w:jc w:val="center"/>
      </w:pPr>
      <w:r>
        <w:rPr>
          <w:b/>
        </w:rPr>
        <w:t xml:space="preserve">İŞYERİ HEMŞİRESİ HİZMETİ ALIMINA İLİŞKİN </w:t>
      </w:r>
    </w:p>
    <w:p w14:paraId="47C29CD8" w14:textId="77777777" w:rsidR="00E85C66" w:rsidRDefault="00870E19">
      <w:pPr>
        <w:spacing w:after="23" w:line="259" w:lineRule="auto"/>
        <w:jc w:val="center"/>
      </w:pPr>
      <w:r>
        <w:rPr>
          <w:b/>
        </w:rPr>
        <w:t xml:space="preserve">TEKNİK ŞARTNAME </w:t>
      </w:r>
    </w:p>
    <w:p w14:paraId="1007DA32" w14:textId="77777777" w:rsidR="00E85C66" w:rsidRDefault="00870E19">
      <w:pPr>
        <w:spacing w:after="103" w:line="259" w:lineRule="auto"/>
        <w:ind w:left="0" w:right="0" w:firstLine="0"/>
        <w:jc w:val="left"/>
      </w:pPr>
      <w:r>
        <w:rPr>
          <w:b/>
        </w:rPr>
        <w:t xml:space="preserve"> </w:t>
      </w:r>
    </w:p>
    <w:p w14:paraId="184A6DD5" w14:textId="77777777" w:rsidR="00E85C66" w:rsidRDefault="00870E19">
      <w:pPr>
        <w:spacing w:after="140" w:line="259" w:lineRule="auto"/>
        <w:ind w:left="-5" w:right="0"/>
        <w:jc w:val="left"/>
      </w:pPr>
      <w:r>
        <w:rPr>
          <w:b/>
          <w:u w:val="single" w:color="000000"/>
        </w:rPr>
        <w:t>MADDE 1- KONU:</w:t>
      </w:r>
      <w:r>
        <w:rPr>
          <w:b/>
        </w:rPr>
        <w:t xml:space="preserve">  </w:t>
      </w:r>
    </w:p>
    <w:p w14:paraId="7A644AA9" w14:textId="77777777" w:rsidR="00E85C66" w:rsidRDefault="00870E19">
      <w:pPr>
        <w:spacing w:line="394" w:lineRule="auto"/>
        <w:ind w:left="-5" w:right="0"/>
      </w:pPr>
      <w:r>
        <w:t xml:space="preserve">İdarenin Örnektepe Mah. İmrahor Cad. No:88/2 Beyoğlu/İstanbul adresindeki “Sütlüce Kampüsü” ve Küçükyalı E5 Kavşağı İnönü Cad. No: 4, Küçükyalı/İstanbul adresindeki “Küçükyalı Kampüsünde” bulunan sağlık merkezleri için personel ve öğrenciler ile ilgilenmek üzere “İşyeri Hemşiresi” hizmet alımı yapılması amaçlanmaktadır.  </w:t>
      </w:r>
    </w:p>
    <w:p w14:paraId="74911DC4" w14:textId="77777777" w:rsidR="00E85C66" w:rsidRDefault="00870E19">
      <w:pPr>
        <w:pStyle w:val="Balk1"/>
        <w:ind w:left="-5"/>
      </w:pPr>
      <w:r>
        <w:t>MADDE 2-HEMŞİRENİN GÖREVLERİ</w:t>
      </w:r>
      <w:r>
        <w:rPr>
          <w:u w:val="none"/>
        </w:rPr>
        <w:t xml:space="preserve"> </w:t>
      </w:r>
    </w:p>
    <w:p w14:paraId="7E2FE973" w14:textId="77777777" w:rsidR="00E85C66" w:rsidRDefault="00870E19">
      <w:pPr>
        <w:ind w:left="-5" w:right="0"/>
      </w:pPr>
      <w:r>
        <w:t xml:space="preserve">1-Çalışanların ve öğrencilerin sağlığını korumak ve geliştirmek amacı ile yapılacak sağlık gözetiminin yapılmasını sağlayacaktır. </w:t>
      </w:r>
    </w:p>
    <w:p w14:paraId="0F1BEDB9" w14:textId="77777777" w:rsidR="00E85C66" w:rsidRDefault="00870E19">
      <w:pPr>
        <w:spacing w:after="21" w:line="259" w:lineRule="auto"/>
        <w:ind w:left="0" w:right="0" w:firstLine="0"/>
        <w:jc w:val="left"/>
      </w:pPr>
      <w:r>
        <w:t xml:space="preserve"> </w:t>
      </w:r>
    </w:p>
    <w:p w14:paraId="3D7B78F2" w14:textId="77777777" w:rsidR="00E85C66" w:rsidRDefault="00870E19">
      <w:pPr>
        <w:ind w:left="-5" w:right="0"/>
      </w:pPr>
      <w:r>
        <w:t xml:space="preserve">2-30/06/2012 Tarihli ve 6331 sayılı ‘’İş Sağlığı ve Güvenliği Kanunu’’ ve diğer Kanun, Tüzük, Yönetmelik ve Tebliğler doğrultusunda görev yapacaktır. </w:t>
      </w:r>
    </w:p>
    <w:p w14:paraId="44DBB23B" w14:textId="77777777" w:rsidR="00E85C66" w:rsidRDefault="00870E19">
      <w:pPr>
        <w:spacing w:after="18" w:line="259" w:lineRule="auto"/>
        <w:ind w:left="0" w:right="0" w:firstLine="0"/>
        <w:jc w:val="left"/>
      </w:pPr>
      <w:r>
        <w:t xml:space="preserve"> </w:t>
      </w:r>
    </w:p>
    <w:p w14:paraId="3B5164DD" w14:textId="77777777" w:rsidR="00E85C66" w:rsidRDefault="00870E19">
      <w:pPr>
        <w:ind w:left="-5" w:right="0"/>
      </w:pPr>
      <w:r>
        <w:t>3- İş sağlığı ve güvenliği hizmetleri kapsamında çalışanların sağlık gözetimi ve çalışma ortamının gözetimi ile ilgili rehberlik yapacaktır.</w:t>
      </w:r>
      <w:r>
        <w:rPr>
          <w:b/>
        </w:rPr>
        <w:t xml:space="preserve"> </w:t>
      </w:r>
    </w:p>
    <w:p w14:paraId="3C974D8C" w14:textId="77777777" w:rsidR="00E85C66" w:rsidRDefault="00870E19">
      <w:pPr>
        <w:spacing w:after="14" w:line="259" w:lineRule="auto"/>
        <w:ind w:left="0" w:right="0" w:firstLine="0"/>
        <w:jc w:val="left"/>
      </w:pPr>
      <w:r>
        <w:rPr>
          <w:b/>
        </w:rPr>
        <w:t xml:space="preserve"> </w:t>
      </w:r>
    </w:p>
    <w:p w14:paraId="1386D6D8" w14:textId="77777777" w:rsidR="00E85C66" w:rsidRDefault="00870E19">
      <w:pPr>
        <w:ind w:left="-5" w:right="0"/>
      </w:pPr>
      <w:r>
        <w:t>4-İşyerinde çalışanların ve öğrencilerin sağlığının geliştirilmesi amacıyla gerekli aktiviteler konusunda işverene tavsiyelerde bulunacaktır.</w:t>
      </w:r>
      <w:r>
        <w:rPr>
          <w:b/>
        </w:rPr>
        <w:t xml:space="preserve"> </w:t>
      </w:r>
    </w:p>
    <w:p w14:paraId="36ECCDEC" w14:textId="77777777" w:rsidR="00E85C66" w:rsidRDefault="00870E19">
      <w:pPr>
        <w:spacing w:after="12" w:line="259" w:lineRule="auto"/>
        <w:ind w:left="0" w:right="0" w:firstLine="0"/>
        <w:jc w:val="left"/>
      </w:pPr>
      <w:r>
        <w:rPr>
          <w:b/>
        </w:rPr>
        <w:t xml:space="preserve"> </w:t>
      </w:r>
    </w:p>
    <w:p w14:paraId="35A4AC14" w14:textId="77777777" w:rsidR="00E85C66" w:rsidRDefault="00870E19">
      <w:pPr>
        <w:ind w:left="-5" w:right="0"/>
      </w:pPr>
      <w:r>
        <w:t xml:space="preserve">6-İşyeri Hekimine iş ve işlemlerinde yardımcı olacaktır. </w:t>
      </w:r>
    </w:p>
    <w:p w14:paraId="096A50D6" w14:textId="77777777" w:rsidR="00E85C66" w:rsidRDefault="00870E19">
      <w:pPr>
        <w:spacing w:after="11" w:line="259" w:lineRule="auto"/>
        <w:ind w:left="0" w:right="0" w:firstLine="0"/>
        <w:jc w:val="left"/>
      </w:pPr>
      <w:r>
        <w:rPr>
          <w:b/>
        </w:rPr>
        <w:t xml:space="preserve"> </w:t>
      </w:r>
    </w:p>
    <w:p w14:paraId="4EABE5DA" w14:textId="77777777" w:rsidR="00E85C66" w:rsidRDefault="00870E19">
      <w:pPr>
        <w:ind w:left="-5" w:right="0"/>
      </w:pPr>
      <w:r>
        <w:t xml:space="preserve">7-Sağlık gözetimi kapsamında yapılacak işe giriş ve periyodik muayeneler ve tetkikler ile ilgili olarak çalışanları bilgilendirerek rızalarını alacaktır. </w:t>
      </w:r>
    </w:p>
    <w:p w14:paraId="339DBA4E" w14:textId="77777777" w:rsidR="00E85C66" w:rsidRDefault="00870E19">
      <w:pPr>
        <w:spacing w:after="10" w:line="259" w:lineRule="auto"/>
        <w:ind w:left="566" w:right="0" w:firstLine="0"/>
        <w:jc w:val="left"/>
      </w:pPr>
      <w:r>
        <w:t xml:space="preserve"> </w:t>
      </w:r>
    </w:p>
    <w:p w14:paraId="45012192" w14:textId="77777777" w:rsidR="00E85C66" w:rsidRDefault="00870E19">
      <w:pPr>
        <w:pStyle w:val="Balk1"/>
        <w:spacing w:after="0"/>
        <w:ind w:left="-5"/>
      </w:pPr>
      <w:r>
        <w:t>MADDE 3-GENEL ŞARTLAR</w:t>
      </w:r>
      <w:r>
        <w:rPr>
          <w:u w:val="none"/>
        </w:rPr>
        <w:t xml:space="preserve"> </w:t>
      </w:r>
    </w:p>
    <w:p w14:paraId="5771B2B5" w14:textId="77777777" w:rsidR="00E85C66" w:rsidRDefault="00870E19">
      <w:pPr>
        <w:spacing w:after="11" w:line="259" w:lineRule="auto"/>
        <w:ind w:left="566" w:right="0" w:firstLine="0"/>
        <w:jc w:val="left"/>
      </w:pPr>
      <w:r>
        <w:t xml:space="preserve"> </w:t>
      </w:r>
    </w:p>
    <w:p w14:paraId="3FE1AD55" w14:textId="77777777" w:rsidR="00E85C66" w:rsidRDefault="00870E19">
      <w:pPr>
        <w:spacing w:after="165"/>
        <w:ind w:left="-5" w:right="0"/>
      </w:pPr>
      <w:r>
        <w:t xml:space="preserve">1- İşyeri Hemşireleri ilgili yasal mevzuatın öngördüğü belgeye sahip olmak zorundadır. </w:t>
      </w:r>
    </w:p>
    <w:p w14:paraId="4FC37F14" w14:textId="77777777" w:rsidR="00E85C66" w:rsidRDefault="00870E19">
      <w:pPr>
        <w:spacing w:after="165"/>
        <w:ind w:left="-5" w:right="0"/>
      </w:pPr>
      <w:r>
        <w:t xml:space="preserve">2-İşyeri Hemşireleri en fazla 50 yaşında olacaktır.  </w:t>
      </w:r>
    </w:p>
    <w:p w14:paraId="19EEFD02" w14:textId="77777777" w:rsidR="00E85C66" w:rsidRDefault="00870E19">
      <w:pPr>
        <w:spacing w:after="122" w:line="307" w:lineRule="auto"/>
        <w:ind w:left="0" w:right="0" w:firstLine="0"/>
        <w:jc w:val="left"/>
      </w:pPr>
      <w:r>
        <w:t xml:space="preserve">3- Sütlüce ve Küçükyalı Yerleşkelerinde görev yapmak üzere </w:t>
      </w:r>
      <w:r>
        <w:rPr>
          <w:shd w:val="clear" w:color="auto" w:fill="FFFF00"/>
        </w:rPr>
        <w:t>2 (iki) adet</w:t>
      </w:r>
      <w:r>
        <w:t xml:space="preserve"> İşyeri Hemşiresi görevlendirilecektir. İdare uygun gördüğü takdirde bu sayıları azaltabilir veya artırabilir. Çalışma yer ve saatleri, hafta içi her gün 08.30-17.30 arası Sütlüce Kampüsü ve Küçükyalı Kampüsleridir. </w:t>
      </w:r>
    </w:p>
    <w:p w14:paraId="006CE7EF" w14:textId="77777777" w:rsidR="00E85C66" w:rsidRDefault="00870E19">
      <w:pPr>
        <w:spacing w:after="157"/>
        <w:ind w:left="-5" w:right="0"/>
      </w:pPr>
      <w:r>
        <w:t xml:space="preserve">4-İdare; verim alamadığı veya uygun bulmadığı İşyeri Hemşiresini değiştirme talebinde bulunabilir. Bu durumda Yüklenici, mevcut İşyeri Hemşiresinin yerine yeni bir İşyeri Hemşiresini en geç 1 (bir) hafta içerisinde ilgili kampüste görevlendirecektir.  </w:t>
      </w:r>
    </w:p>
    <w:p w14:paraId="6EA3887F" w14:textId="77777777" w:rsidR="00697CA8" w:rsidRDefault="00870E19" w:rsidP="00697CA8">
      <w:pPr>
        <w:spacing w:after="159"/>
        <w:ind w:left="-5" w:right="0"/>
      </w:pPr>
      <w:r>
        <w:t xml:space="preserve">5-Yüklenici; görevlendirdiği İşyeri Hemşiresini, ancak İdarenin onayını almak şartıyla veya İşyeri Hemşiresinin Yükleniciden kaynaklanmayan sebeplerle kendi iradesi ile işten ayrılması halinde değiştirebilir. Yüklenici İşyeri Hemşiresinin özlük haklarından ve işçilik alacaklarından birinci derece sorumlu olup bunların ihlali halinde İdare sözleşmeyi tek taraflı olarak tazminatsız feshetme hakkına sahiptir.  </w:t>
      </w:r>
    </w:p>
    <w:p w14:paraId="3D976581" w14:textId="4446B2F1" w:rsidR="00697CA8" w:rsidRDefault="00697CA8" w:rsidP="00697CA8">
      <w:pPr>
        <w:spacing w:after="159"/>
        <w:ind w:left="-5" w:right="0"/>
      </w:pPr>
      <w:r>
        <w:lastRenderedPageBreak/>
        <w:t>6-</w:t>
      </w:r>
      <w:r w:rsidR="00870E19">
        <w:t xml:space="preserve">İşyeri Hemşirelerinin görevlerinde devamlılığı esastır. Yüklenici 1 (bir) yıllık süre zarfında en fazla 3 (üç) defa İşyeri Hemşiresini değiştirebilir. Bu değişiklik talebinin kabulünde İdarenin onayı şarttır. Bu sayının aşılması halinde İdare sözleşmeyi tazminatsız olarak tek taraflı feshetme hakkına sahiptir.   </w:t>
      </w:r>
    </w:p>
    <w:p w14:paraId="1B7B8B00" w14:textId="674BADAD" w:rsidR="00E85C66" w:rsidRDefault="00697CA8" w:rsidP="00697CA8">
      <w:pPr>
        <w:spacing w:after="159"/>
        <w:ind w:left="-5" w:right="0"/>
      </w:pPr>
      <w:r>
        <w:t>7-</w:t>
      </w:r>
      <w:r w:rsidR="00870E19">
        <w:t xml:space="preserve">Ödeme; ilgili aya ait fatura karşılığında faturanın İdareye tesliminden itibaren en geç 30 gün içerisinde banka hesabına ödenir. Yüklenici, İşyeri Hemşirelerinin aylık maaşlarını her ayın 1-5’i arasında ödeyecektir. Ödemelerde gecikme yaşanması halinde İdare’nin sözleşmeden doğan hakları saklıdır.  </w:t>
      </w:r>
    </w:p>
    <w:p w14:paraId="37AA4308" w14:textId="5D52B5CA" w:rsidR="00697CA8" w:rsidRDefault="00870E19">
      <w:pPr>
        <w:spacing w:after="198"/>
        <w:ind w:left="-5" w:right="0"/>
      </w:pPr>
      <w:r>
        <w:t xml:space="preserve">8-İşyeri Hemşireleri; ayrı ayrı olmak üzere toplamda 2 birimde (Sütlüce ve Küçükyalı </w:t>
      </w:r>
      <w:r w:rsidR="00697CA8">
        <w:t>Yerleşkeleri) hizmet</w:t>
      </w:r>
      <w:r>
        <w:t xml:space="preserve"> verecektir. </w:t>
      </w:r>
    </w:p>
    <w:p w14:paraId="6D904DBF" w14:textId="4914EE75" w:rsidR="00E85C66" w:rsidRDefault="00870E19">
      <w:pPr>
        <w:spacing w:after="198"/>
        <w:ind w:left="-5" w:right="0"/>
      </w:pPr>
      <w:r>
        <w:t xml:space="preserve">9-Yüklenici ve bu iş kapsamında yüklenici adına çalışacak personel; işle ilgili olarak elde ettiği her tür bilgi ve dokümanı özel ve gizli tutacak ve idarenin önceden yazılı izni olmaksızın sözleşmeye ait </w:t>
      </w:r>
      <w:r w:rsidR="00697CA8">
        <w:t>herhangi</w:t>
      </w:r>
      <w:r>
        <w:t xml:space="preserve"> bir detayı ifşa etmeyecek veya yayınlamayacaktır. Yüklenici, bu hususla ilgili yazılı taahhütnameyi sözleşmenin imzalanmasından önce idareye verecektir. Türk yargı mercilerinin kararları saklı kalmak kaydıyla, sözleşmenin amaçları doğrultusunda </w:t>
      </w:r>
      <w:r w:rsidR="00697CA8">
        <w:t>herhangi</w:t>
      </w:r>
      <w:r>
        <w:t xml:space="preserve"> bir ifşa veya yayınlama gerekliliği konusunda bir uzlaşmazlık ortaya çıkarsa, idarenin bu konudaki kararı nihai olacaktır. Gizlilik yükümlülüğü, sözleşmenin herhangi bir nedenle sona ermesinden sonra da devam eder.  </w:t>
      </w:r>
    </w:p>
    <w:p w14:paraId="540394EB" w14:textId="77777777" w:rsidR="00E85C66" w:rsidRDefault="00870E19">
      <w:pPr>
        <w:spacing w:after="259" w:line="259" w:lineRule="auto"/>
        <w:ind w:left="0" w:right="0" w:firstLine="0"/>
        <w:jc w:val="left"/>
      </w:pPr>
      <w:r>
        <w:t xml:space="preserve"> </w:t>
      </w:r>
    </w:p>
    <w:p w14:paraId="2874D104" w14:textId="77777777" w:rsidR="00E85C66" w:rsidRDefault="00870E19">
      <w:pPr>
        <w:ind w:left="-5" w:right="0"/>
      </w:pPr>
      <w:r>
        <w:t xml:space="preserve">İSTANBUL TİCARET ÜNİVERSTESİ </w:t>
      </w:r>
      <w:r>
        <w:rPr>
          <w:b/>
          <w:i/>
        </w:rPr>
        <w:t xml:space="preserve"> </w:t>
      </w:r>
    </w:p>
    <w:sectPr w:rsidR="00E85C66">
      <w:pgSz w:w="12240" w:h="15840"/>
      <w:pgMar w:top="540" w:right="1311" w:bottom="1064"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D1014"/>
    <w:multiLevelType w:val="hybridMultilevel"/>
    <w:tmpl w:val="1652C6AA"/>
    <w:lvl w:ilvl="0" w:tplc="EEF48AC6">
      <w:start w:val="6"/>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BED73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F46CD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80148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3A1F7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C4BE5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F08CA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040F8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02E46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1404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C66"/>
    <w:rsid w:val="001D3570"/>
    <w:rsid w:val="00697CA8"/>
    <w:rsid w:val="00870E19"/>
    <w:rsid w:val="00E85C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0A4C"/>
  <w15:docId w15:val="{6D4486B9-BD73-4917-B859-A6388C146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10" w:right="2" w:hanging="10"/>
      <w:jc w:val="both"/>
    </w:pPr>
    <w:rPr>
      <w:rFonts w:ascii="Times New Roman" w:eastAsia="Times New Roman" w:hAnsi="Times New Roman" w:cs="Times New Roman"/>
      <w:color w:val="000000"/>
    </w:rPr>
  </w:style>
  <w:style w:type="paragraph" w:styleId="Balk1">
    <w:name w:val="heading 1"/>
    <w:next w:val="Normal"/>
    <w:link w:val="Balk1Char"/>
    <w:uiPriority w:val="9"/>
    <w:unhideWhenUsed/>
    <w:qFormat/>
    <w:pPr>
      <w:keepNext/>
      <w:keepLines/>
      <w:spacing w:after="140"/>
      <w:ind w:left="10" w:hanging="10"/>
      <w:outlineLvl w:val="0"/>
    </w:pPr>
    <w:rPr>
      <w:rFonts w:ascii="Times New Roman" w:eastAsia="Times New Roman" w:hAnsi="Times New Roman" w:cs="Times New Roman"/>
      <w:b/>
      <w:color w:val="000000"/>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572</Words>
  <Characters>3262</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edisci</dc:creator>
  <cp:keywords/>
  <cp:lastModifiedBy>Merve Gırgırlar Tokel</cp:lastModifiedBy>
  <cp:revision>3</cp:revision>
  <dcterms:created xsi:type="dcterms:W3CDTF">2024-03-12T08:21:00Z</dcterms:created>
  <dcterms:modified xsi:type="dcterms:W3CDTF">2024-03-12T08:23:00Z</dcterms:modified>
</cp:coreProperties>
</file>