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1703E3" w14:textId="6AA42796" w:rsidR="00E52CB2" w:rsidRPr="00E808F1" w:rsidRDefault="00473FE2" w:rsidP="00473FE2">
      <w:pPr>
        <w:autoSpaceDE w:val="0"/>
        <w:autoSpaceDN w:val="0"/>
        <w:adjustRightInd w:val="0"/>
        <w:spacing w:after="180" w:line="276" w:lineRule="auto"/>
        <w:rPr>
          <w:rFonts w:ascii="Verdana" w:hAnsi="Verdana" w:cs="Times New Roman"/>
          <w:sz w:val="24"/>
          <w:szCs w:val="24"/>
        </w:rPr>
      </w:pPr>
      <w:r w:rsidRPr="00E808F1">
        <w:rPr>
          <w:rFonts w:ascii="Times New Roman" w:eastAsia="Times New Roman" w:hAnsi="Times New Roman" w:cs="Times New Roman"/>
          <w:b/>
          <w:bCs/>
          <w:sz w:val="24"/>
          <w:szCs w:val="27"/>
          <w:lang w:eastAsia="tr-TR"/>
        </w:rPr>
        <w:fldChar w:fldCharType="begin"/>
      </w:r>
      <w:r w:rsidRPr="00E808F1">
        <w:rPr>
          <w:rFonts w:ascii="Times New Roman" w:eastAsia="Times New Roman" w:hAnsi="Times New Roman" w:cs="Times New Roman"/>
          <w:b/>
          <w:bCs/>
          <w:sz w:val="24"/>
          <w:szCs w:val="27"/>
          <w:lang w:eastAsia="tr-TR"/>
        </w:rPr>
        <w:instrText>DOCVARIABLE D_KONU</w:instrText>
      </w:r>
      <w:r w:rsidRPr="00E808F1">
        <w:rPr>
          <w:rFonts w:ascii="Times New Roman" w:eastAsia="Times New Roman" w:hAnsi="Times New Roman" w:cs="Times New Roman"/>
          <w:b/>
          <w:bCs/>
          <w:sz w:val="24"/>
          <w:szCs w:val="27"/>
          <w:lang w:eastAsia="tr-TR"/>
        </w:rPr>
        <w:fldChar w:fldCharType="separate"/>
      </w:r>
      <w:r w:rsidRPr="00E808F1">
        <w:rPr>
          <w:rFonts w:ascii="Times New Roman" w:eastAsia="Times New Roman" w:hAnsi="Times New Roman" w:cs="Times New Roman"/>
          <w:b/>
          <w:bCs/>
          <w:sz w:val="24"/>
          <w:szCs w:val="27"/>
          <w:lang w:eastAsia="tr-TR"/>
        </w:rPr>
        <w:t xml:space="preserve">SÜTLÜCE </w:t>
      </w:r>
      <w:r w:rsidR="00E808F1" w:rsidRPr="00E808F1">
        <w:rPr>
          <w:rFonts w:ascii="Times New Roman" w:eastAsia="Times New Roman" w:hAnsi="Times New Roman" w:cs="Times New Roman"/>
          <w:b/>
          <w:bCs/>
          <w:sz w:val="24"/>
          <w:szCs w:val="27"/>
          <w:lang w:eastAsia="tr-TR"/>
        </w:rPr>
        <w:t>KAMPÜSÜ YENİLEME ÇALIŞMALARI</w:t>
      </w:r>
      <w:r w:rsidRPr="00E808F1">
        <w:rPr>
          <w:rFonts w:ascii="Times New Roman" w:eastAsia="Times New Roman" w:hAnsi="Times New Roman" w:cs="Times New Roman"/>
          <w:b/>
          <w:bCs/>
          <w:sz w:val="24"/>
          <w:szCs w:val="27"/>
          <w:lang w:eastAsia="tr-TR"/>
        </w:rPr>
        <w:fldChar w:fldCharType="end"/>
      </w:r>
      <w:r w:rsidRPr="00E808F1">
        <w:rPr>
          <w:rFonts w:ascii="Times New Roman" w:eastAsia="Times New Roman" w:hAnsi="Times New Roman" w:cs="Times New Roman"/>
          <w:b/>
          <w:bCs/>
          <w:sz w:val="24"/>
          <w:szCs w:val="27"/>
          <w:lang w:eastAsia="tr-TR"/>
        </w:rPr>
        <w:t xml:space="preserve"> YAPILACAKTIR</w:t>
      </w:r>
      <w:r w:rsidR="00E52CB2" w:rsidRPr="00E808F1">
        <w:rPr>
          <w:rFonts w:ascii="Times New Roman" w:eastAsia="Times New Roman" w:hAnsi="Times New Roman" w:cs="Times New Roman"/>
          <w:b/>
          <w:bCs/>
          <w:sz w:val="24"/>
          <w:szCs w:val="27"/>
          <w:lang w:eastAsia="tr-TR"/>
        </w:rPr>
        <w:br/>
        <w:t>İSTANBUL TİCARET ÜNİVERSİTESİ</w:t>
      </w:r>
    </w:p>
    <w:p w14:paraId="1BFCFF0C" w14:textId="481B8401" w:rsidR="00E52CB2" w:rsidRPr="00E808F1" w:rsidRDefault="00E52CB2" w:rsidP="00473FE2">
      <w:pPr>
        <w:rPr>
          <w:rFonts w:ascii="Verdana" w:hAnsi="Verdana" w:cs="Times New Roman"/>
          <w:sz w:val="24"/>
          <w:szCs w:val="24"/>
        </w:rPr>
      </w:pPr>
      <w:r w:rsidRPr="00E808F1">
        <w:rPr>
          <w:rFonts w:ascii="Times New Roman" w:eastAsia="Times New Roman" w:hAnsi="Times New Roman" w:cs="Times New Roman"/>
          <w:sz w:val="24"/>
          <w:szCs w:val="24"/>
          <w:lang w:eastAsia="tr-TR"/>
        </w:rPr>
        <w:br/>
      </w:r>
      <w:r w:rsidR="00473FE2" w:rsidRPr="00E808F1">
        <w:rPr>
          <w:rFonts w:ascii="Times New Roman" w:eastAsia="Times New Roman" w:hAnsi="Times New Roman" w:cs="Times New Roman"/>
          <w:sz w:val="24"/>
          <w:szCs w:val="24"/>
          <w:lang w:eastAsia="tr-TR"/>
        </w:rPr>
        <w:fldChar w:fldCharType="begin"/>
      </w:r>
      <w:r w:rsidR="00473FE2" w:rsidRPr="00E808F1">
        <w:rPr>
          <w:rFonts w:ascii="Times New Roman" w:eastAsia="Times New Roman" w:hAnsi="Times New Roman" w:cs="Times New Roman"/>
          <w:sz w:val="24"/>
          <w:szCs w:val="24"/>
          <w:lang w:eastAsia="tr-TR"/>
        </w:rPr>
        <w:instrText>DOCVARIABLE D_KONU</w:instrText>
      </w:r>
      <w:r w:rsidR="00473FE2" w:rsidRPr="00E808F1">
        <w:rPr>
          <w:rFonts w:ascii="Times New Roman" w:eastAsia="Times New Roman" w:hAnsi="Times New Roman" w:cs="Times New Roman"/>
          <w:sz w:val="24"/>
          <w:szCs w:val="24"/>
          <w:lang w:eastAsia="tr-TR"/>
        </w:rPr>
        <w:fldChar w:fldCharType="separate"/>
      </w:r>
      <w:r w:rsidR="00473FE2" w:rsidRPr="00E808F1">
        <w:rPr>
          <w:rFonts w:ascii="Times New Roman" w:eastAsia="Times New Roman" w:hAnsi="Times New Roman" w:cs="Times New Roman"/>
          <w:sz w:val="24"/>
          <w:szCs w:val="24"/>
          <w:lang w:eastAsia="tr-TR"/>
        </w:rPr>
        <w:t xml:space="preserve">Sütlüce </w:t>
      </w:r>
      <w:r w:rsidR="00E808F1" w:rsidRPr="00E808F1">
        <w:rPr>
          <w:rFonts w:ascii="Times New Roman" w:eastAsia="Times New Roman" w:hAnsi="Times New Roman" w:cs="Times New Roman"/>
          <w:sz w:val="24"/>
          <w:szCs w:val="24"/>
          <w:lang w:eastAsia="tr-TR"/>
        </w:rPr>
        <w:t>Kampüsü Yenileme Çalışmaları İşi</w:t>
      </w:r>
      <w:r w:rsidR="00473FE2" w:rsidRPr="00E808F1">
        <w:rPr>
          <w:rFonts w:ascii="Times New Roman" w:eastAsia="Times New Roman" w:hAnsi="Times New Roman" w:cs="Times New Roman"/>
          <w:sz w:val="24"/>
          <w:szCs w:val="24"/>
          <w:lang w:eastAsia="tr-TR"/>
        </w:rPr>
        <w:fldChar w:fldCharType="end"/>
      </w:r>
      <w:r w:rsidR="00473FE2" w:rsidRPr="00E808F1">
        <w:rPr>
          <w:rFonts w:ascii="Times New Roman" w:eastAsia="Times New Roman" w:hAnsi="Times New Roman" w:cs="Times New Roman"/>
          <w:sz w:val="24"/>
          <w:szCs w:val="24"/>
          <w:lang w:eastAsia="tr-TR"/>
        </w:rPr>
        <w:t xml:space="preserve"> </w:t>
      </w:r>
      <w:r w:rsidR="00B7486B" w:rsidRPr="00E808F1">
        <w:rPr>
          <w:rFonts w:ascii="Times New Roman" w:eastAsia="Times New Roman" w:hAnsi="Times New Roman" w:cs="Times New Roman"/>
          <w:sz w:val="24"/>
          <w:szCs w:val="24"/>
          <w:lang w:eastAsia="tr-TR"/>
        </w:rPr>
        <w:t>Vakıf Yükseköğretim Kurumları İhale Yönetmeliği</w:t>
      </w:r>
      <w:r w:rsidRPr="00E808F1">
        <w:rPr>
          <w:rFonts w:ascii="Times New Roman" w:eastAsia="Times New Roman" w:hAnsi="Times New Roman" w:cs="Times New Roman"/>
          <w:sz w:val="24"/>
          <w:szCs w:val="24"/>
          <w:lang w:eastAsia="tr-TR"/>
        </w:rPr>
        <w:t xml:space="preserve"> ‘ne göre açık ihale usulü ile ihale edilecektir. İhaleye ilişkin ayrıntılı bilgiler aşağıda yer almaktadır:</w:t>
      </w:r>
      <w:r w:rsidRPr="00E808F1">
        <w:rPr>
          <w:rFonts w:ascii="Times New Roman" w:eastAsia="Times New Roman" w:hAnsi="Times New Roman" w:cs="Times New Roman"/>
          <w:sz w:val="24"/>
          <w:szCs w:val="24"/>
          <w:lang w:eastAsia="tr-TR"/>
        </w:rPr>
        <w:br/>
      </w:r>
    </w:p>
    <w:p w14:paraId="53D13232" w14:textId="5C398CA5" w:rsidR="002B3AAB" w:rsidRPr="00E808F1" w:rsidRDefault="00526F1B" w:rsidP="002B3AAB">
      <w:pPr>
        <w:rPr>
          <w:color w:val="1F497D"/>
        </w:rPr>
      </w:pPr>
      <w:r w:rsidRPr="00E808F1">
        <w:rPr>
          <w:rFonts w:ascii="Times New Roman" w:eastAsia="Times New Roman" w:hAnsi="Times New Roman" w:cs="Times New Roman"/>
          <w:sz w:val="24"/>
          <w:szCs w:val="24"/>
          <w:lang w:eastAsia="tr-TR"/>
        </w:rPr>
        <w:t>İhale Kayıt Numarası : 202</w:t>
      </w:r>
      <w:r w:rsidR="00473FE2" w:rsidRPr="00E808F1">
        <w:rPr>
          <w:rFonts w:ascii="Times New Roman" w:eastAsia="Times New Roman" w:hAnsi="Times New Roman" w:cs="Times New Roman"/>
          <w:sz w:val="24"/>
          <w:szCs w:val="24"/>
          <w:lang w:eastAsia="tr-TR"/>
        </w:rPr>
        <w:t>4</w:t>
      </w:r>
      <w:r w:rsidR="00FD75B9" w:rsidRPr="00E808F1">
        <w:rPr>
          <w:rFonts w:ascii="Times New Roman" w:eastAsia="Times New Roman" w:hAnsi="Times New Roman" w:cs="Times New Roman"/>
          <w:sz w:val="24"/>
          <w:szCs w:val="24"/>
          <w:lang w:eastAsia="tr-TR"/>
        </w:rPr>
        <w:t>/</w:t>
      </w:r>
      <w:r w:rsidR="00D175B8">
        <w:rPr>
          <w:rFonts w:ascii="Times New Roman" w:eastAsia="Times New Roman" w:hAnsi="Times New Roman" w:cs="Times New Roman"/>
          <w:sz w:val="24"/>
          <w:szCs w:val="24"/>
          <w:lang w:eastAsia="tr-TR"/>
        </w:rPr>
        <w:t>010824</w:t>
      </w:r>
      <w:r w:rsidR="00E804B8" w:rsidRPr="00E808F1">
        <w:rPr>
          <w:rFonts w:ascii="Times New Roman" w:eastAsia="Times New Roman" w:hAnsi="Times New Roman" w:cs="Times New Roman"/>
          <w:sz w:val="24"/>
          <w:szCs w:val="24"/>
          <w:lang w:eastAsia="tr-TR"/>
        </w:rPr>
        <w:t>/</w:t>
      </w:r>
      <w:r w:rsidR="00E52CB2" w:rsidRPr="00E808F1">
        <w:rPr>
          <w:rFonts w:ascii="Times New Roman" w:eastAsia="Times New Roman" w:hAnsi="Times New Roman" w:cs="Times New Roman"/>
          <w:sz w:val="24"/>
          <w:szCs w:val="24"/>
          <w:lang w:eastAsia="tr-TR"/>
        </w:rPr>
        <w:br/>
        <w:t>1-İdarenin</w:t>
      </w:r>
      <w:r w:rsidR="00B003AF" w:rsidRPr="00E808F1">
        <w:rPr>
          <w:rFonts w:ascii="Times New Roman" w:eastAsia="Times New Roman" w:hAnsi="Times New Roman" w:cs="Times New Roman"/>
          <w:sz w:val="24"/>
          <w:szCs w:val="24"/>
          <w:lang w:eastAsia="tr-TR"/>
        </w:rPr>
        <w:t>;</w:t>
      </w:r>
      <w:r w:rsidR="00E52CB2" w:rsidRPr="00E808F1">
        <w:rPr>
          <w:rFonts w:ascii="Times New Roman" w:eastAsia="Times New Roman" w:hAnsi="Times New Roman" w:cs="Times New Roman"/>
          <w:sz w:val="24"/>
          <w:szCs w:val="24"/>
          <w:lang w:eastAsia="tr-TR"/>
        </w:rPr>
        <w:br/>
        <w:t xml:space="preserve">a) Adresi : </w:t>
      </w:r>
      <w:r w:rsidR="00844D6E" w:rsidRPr="00E808F1">
        <w:rPr>
          <w:rFonts w:ascii="Times New Roman" w:eastAsia="Times New Roman" w:hAnsi="Times New Roman" w:cs="Times New Roman"/>
          <w:sz w:val="24"/>
          <w:szCs w:val="24"/>
          <w:lang w:eastAsia="tr-TR"/>
        </w:rPr>
        <w:t xml:space="preserve">Örnektepe Mah. </w:t>
      </w:r>
      <w:r w:rsidR="00B003AF" w:rsidRPr="00E808F1">
        <w:rPr>
          <w:rFonts w:ascii="Times New Roman" w:eastAsia="Times New Roman" w:hAnsi="Times New Roman" w:cs="Times New Roman"/>
          <w:sz w:val="24"/>
          <w:szCs w:val="24"/>
          <w:lang w:eastAsia="tr-TR"/>
        </w:rPr>
        <w:t>İmrahor Caddesi No.88/2</w:t>
      </w:r>
      <w:r w:rsidR="000F1DEF" w:rsidRPr="00E808F1">
        <w:rPr>
          <w:rFonts w:ascii="Times New Roman" w:eastAsia="Times New Roman" w:hAnsi="Times New Roman" w:cs="Times New Roman"/>
          <w:sz w:val="24"/>
          <w:szCs w:val="24"/>
          <w:lang w:eastAsia="tr-TR"/>
        </w:rPr>
        <w:t xml:space="preserve"> Sütlüce/Beyoğlu/İstanbul</w:t>
      </w:r>
      <w:r w:rsidR="00E52CB2" w:rsidRPr="00E808F1">
        <w:rPr>
          <w:rFonts w:ascii="Times New Roman" w:eastAsia="Times New Roman" w:hAnsi="Times New Roman" w:cs="Times New Roman"/>
          <w:sz w:val="24"/>
          <w:szCs w:val="24"/>
          <w:lang w:eastAsia="tr-TR"/>
        </w:rPr>
        <w:br/>
        <w:t xml:space="preserve">b) Telefon ve faks numarası : </w:t>
      </w:r>
      <w:r w:rsidR="000F1DEF" w:rsidRPr="00E808F1">
        <w:rPr>
          <w:rFonts w:ascii="Times New Roman" w:eastAsia="Times New Roman" w:hAnsi="Times New Roman" w:cs="Times New Roman"/>
          <w:sz w:val="24"/>
          <w:szCs w:val="24"/>
          <w:lang w:eastAsia="tr-TR"/>
        </w:rPr>
        <w:t>4440413</w:t>
      </w:r>
      <w:r w:rsidR="00E52CB2" w:rsidRPr="00E808F1">
        <w:rPr>
          <w:rFonts w:ascii="Times New Roman" w:eastAsia="Times New Roman" w:hAnsi="Times New Roman" w:cs="Times New Roman"/>
          <w:sz w:val="24"/>
          <w:szCs w:val="24"/>
          <w:lang w:eastAsia="tr-TR"/>
        </w:rPr>
        <w:br/>
        <w:t xml:space="preserve">c) Elektronik Posta Adresi : </w:t>
      </w:r>
      <w:r w:rsidR="000F1DEF" w:rsidRPr="00E808F1">
        <w:rPr>
          <w:rFonts w:ascii="Times New Roman" w:eastAsia="Times New Roman" w:hAnsi="Times New Roman" w:cs="Times New Roman"/>
          <w:sz w:val="24"/>
          <w:szCs w:val="24"/>
          <w:lang w:eastAsia="tr-TR"/>
        </w:rPr>
        <w:t>ihale@ticaret.edu.tr</w:t>
      </w:r>
      <w:r w:rsidR="00E52CB2" w:rsidRPr="00E808F1">
        <w:rPr>
          <w:rFonts w:ascii="Times New Roman" w:eastAsia="Times New Roman" w:hAnsi="Times New Roman" w:cs="Times New Roman"/>
          <w:sz w:val="24"/>
          <w:szCs w:val="24"/>
          <w:lang w:eastAsia="tr-TR"/>
        </w:rPr>
        <w:br/>
        <w:t>ç) İhale dokümanının görülebileceği internet adresi</w:t>
      </w:r>
      <w:r w:rsidR="00B003AF" w:rsidRPr="00E808F1">
        <w:rPr>
          <w:rFonts w:ascii="Times New Roman" w:eastAsia="Times New Roman" w:hAnsi="Times New Roman" w:cs="Times New Roman"/>
          <w:sz w:val="24"/>
          <w:szCs w:val="24"/>
          <w:lang w:eastAsia="tr-TR"/>
        </w:rPr>
        <w:t xml:space="preserve"> </w:t>
      </w:r>
      <w:r w:rsidR="00E52CB2" w:rsidRPr="00E808F1">
        <w:rPr>
          <w:rFonts w:ascii="Times New Roman" w:eastAsia="Times New Roman" w:hAnsi="Times New Roman" w:cs="Times New Roman"/>
          <w:sz w:val="24"/>
          <w:szCs w:val="24"/>
          <w:lang w:eastAsia="tr-TR"/>
        </w:rPr>
        <w:t xml:space="preserve">: </w:t>
      </w:r>
      <w:r w:rsidR="002B3AAB" w:rsidRPr="00E808F1">
        <w:t>https://ticaret.edu.tr/tr/Duyuru/</w:t>
      </w:r>
      <w:r w:rsidR="00921180" w:rsidRPr="00E808F1">
        <w:rPr>
          <w:color w:val="1F497D"/>
        </w:rPr>
        <w:t xml:space="preserve"> </w:t>
      </w:r>
    </w:p>
    <w:p w14:paraId="1B7F82E8" w14:textId="77777777" w:rsidR="00E52CB2" w:rsidRPr="00E808F1" w:rsidRDefault="00E52CB2" w:rsidP="00844D6E">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 xml:space="preserve">2-İhale konusu </w:t>
      </w:r>
      <w:r w:rsidR="00043CBE" w:rsidRPr="00E808F1">
        <w:rPr>
          <w:rFonts w:ascii="Times New Roman" w:eastAsia="Times New Roman" w:hAnsi="Times New Roman" w:cs="Times New Roman"/>
          <w:sz w:val="24"/>
          <w:szCs w:val="24"/>
          <w:lang w:eastAsia="tr-TR"/>
        </w:rPr>
        <w:t>hizmetin</w:t>
      </w:r>
      <w:r w:rsidR="00B003AF" w:rsidRPr="00E808F1">
        <w:rPr>
          <w:rFonts w:ascii="Times New Roman" w:eastAsia="Times New Roman" w:hAnsi="Times New Roman" w:cs="Times New Roman"/>
          <w:sz w:val="24"/>
          <w:szCs w:val="24"/>
          <w:lang w:eastAsia="tr-TR"/>
        </w:rPr>
        <w:t>;</w:t>
      </w:r>
      <w:r w:rsidRPr="00E808F1">
        <w:rPr>
          <w:rFonts w:ascii="Times New Roman" w:eastAsia="Times New Roman" w:hAnsi="Times New Roman" w:cs="Times New Roman"/>
          <w:sz w:val="24"/>
          <w:szCs w:val="24"/>
          <w:lang w:eastAsia="tr-TR"/>
        </w:rPr>
        <w:br/>
        <w:t>a) Niteliği, türü ve miktarı :</w:t>
      </w:r>
      <w:r w:rsidR="00B003AF" w:rsidRPr="00E808F1">
        <w:rPr>
          <w:rFonts w:ascii="Times New Roman" w:eastAsia="Times New Roman" w:hAnsi="Times New Roman" w:cs="Times New Roman"/>
          <w:sz w:val="24"/>
          <w:szCs w:val="24"/>
          <w:lang w:eastAsia="tr-TR"/>
        </w:rPr>
        <w:t xml:space="preserve"> </w:t>
      </w:r>
      <w:r w:rsidRPr="00E808F1">
        <w:rPr>
          <w:rFonts w:ascii="Times New Roman" w:eastAsia="Times New Roman" w:hAnsi="Times New Roman" w:cs="Times New Roman"/>
          <w:sz w:val="24"/>
          <w:szCs w:val="24"/>
          <w:lang w:eastAsia="tr-TR"/>
        </w:rPr>
        <w:br/>
        <w:t>Ayrıntılı bilgiye</w:t>
      </w:r>
      <w:r w:rsidR="00B003AF" w:rsidRPr="00E808F1">
        <w:rPr>
          <w:rFonts w:ascii="Times New Roman" w:eastAsia="Times New Roman" w:hAnsi="Times New Roman" w:cs="Times New Roman"/>
          <w:sz w:val="24"/>
          <w:szCs w:val="24"/>
          <w:lang w:eastAsia="tr-TR"/>
        </w:rPr>
        <w:t xml:space="preserve"> ihale dokümanı içerisinden </w:t>
      </w:r>
      <w:r w:rsidRPr="00E808F1">
        <w:rPr>
          <w:rFonts w:ascii="Times New Roman" w:eastAsia="Times New Roman" w:hAnsi="Times New Roman" w:cs="Times New Roman"/>
          <w:sz w:val="24"/>
          <w:szCs w:val="24"/>
          <w:lang w:eastAsia="tr-TR"/>
        </w:rPr>
        <w:t>ulaşılabilir.</w:t>
      </w:r>
      <w:r w:rsidRPr="00E808F1">
        <w:rPr>
          <w:rFonts w:ascii="Times New Roman" w:eastAsia="Times New Roman" w:hAnsi="Times New Roman" w:cs="Times New Roman"/>
          <w:sz w:val="24"/>
          <w:szCs w:val="24"/>
          <w:lang w:eastAsia="tr-TR"/>
        </w:rPr>
        <w:br/>
        <w:t>b) Teslim yeri : İstanbul Ticaret Üniversitesi Sütlüce Yerleşkesi</w:t>
      </w:r>
    </w:p>
    <w:p w14:paraId="05CDB07D" w14:textId="5830F579" w:rsidR="00FF4BC3" w:rsidRPr="00E808F1" w:rsidRDefault="00E52CB2"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c) Teslim tarihi : Sözleşme imzalama tarihi</w:t>
      </w:r>
      <w:r w:rsidR="00B003AF" w:rsidRPr="00E808F1">
        <w:rPr>
          <w:rFonts w:ascii="Times New Roman" w:eastAsia="Times New Roman" w:hAnsi="Times New Roman" w:cs="Times New Roman"/>
          <w:sz w:val="24"/>
          <w:szCs w:val="24"/>
          <w:lang w:eastAsia="tr-TR"/>
        </w:rPr>
        <w:t xml:space="preserve">nden itibaren </w:t>
      </w:r>
      <w:r w:rsidR="00E808F1" w:rsidRPr="00E808F1">
        <w:rPr>
          <w:rFonts w:ascii="Times New Roman" w:eastAsia="Times New Roman" w:hAnsi="Times New Roman" w:cs="Times New Roman"/>
          <w:sz w:val="24"/>
          <w:szCs w:val="24"/>
          <w:lang w:eastAsia="tr-TR"/>
        </w:rPr>
        <w:t>25</w:t>
      </w:r>
      <w:r w:rsidR="00473FE2" w:rsidRPr="00E808F1">
        <w:rPr>
          <w:rFonts w:ascii="Times New Roman" w:eastAsia="Times New Roman" w:hAnsi="Times New Roman" w:cs="Times New Roman"/>
          <w:sz w:val="24"/>
          <w:szCs w:val="24"/>
          <w:lang w:eastAsia="tr-TR"/>
        </w:rPr>
        <w:t xml:space="preserve"> gün</w:t>
      </w:r>
      <w:r w:rsidRPr="00E808F1">
        <w:rPr>
          <w:rFonts w:ascii="Times New Roman" w:eastAsia="Times New Roman" w:hAnsi="Times New Roman" w:cs="Times New Roman"/>
          <w:sz w:val="24"/>
          <w:szCs w:val="24"/>
          <w:lang w:eastAsia="tr-TR"/>
        </w:rPr>
        <w:br/>
      </w:r>
      <w:r w:rsidRPr="00E808F1">
        <w:rPr>
          <w:rFonts w:ascii="Times New Roman" w:eastAsia="Times New Roman" w:hAnsi="Times New Roman" w:cs="Times New Roman"/>
          <w:sz w:val="24"/>
          <w:szCs w:val="24"/>
          <w:lang w:eastAsia="tr-TR"/>
        </w:rPr>
        <w:br/>
        <w:t>3- İhalenin</w:t>
      </w:r>
      <w:r w:rsidR="00B003AF" w:rsidRPr="00E808F1">
        <w:rPr>
          <w:rFonts w:ascii="Times New Roman" w:eastAsia="Times New Roman" w:hAnsi="Times New Roman" w:cs="Times New Roman"/>
          <w:sz w:val="24"/>
          <w:szCs w:val="24"/>
          <w:lang w:eastAsia="tr-TR"/>
        </w:rPr>
        <w:t>;</w:t>
      </w:r>
      <w:r w:rsidRPr="00E808F1">
        <w:rPr>
          <w:rFonts w:ascii="Times New Roman" w:eastAsia="Times New Roman" w:hAnsi="Times New Roman" w:cs="Times New Roman"/>
          <w:sz w:val="24"/>
          <w:szCs w:val="24"/>
          <w:lang w:eastAsia="tr-TR"/>
        </w:rPr>
        <w:br/>
        <w:t xml:space="preserve">a) Yapılacağı yer : İstanbul Ticaret Üniversitesi Sütlüce Yerleşkesi </w:t>
      </w:r>
      <w:r w:rsidR="00844D6E" w:rsidRPr="00E808F1">
        <w:rPr>
          <w:rFonts w:ascii="Times New Roman" w:eastAsia="Times New Roman" w:hAnsi="Times New Roman" w:cs="Times New Roman"/>
          <w:sz w:val="24"/>
          <w:szCs w:val="24"/>
          <w:lang w:eastAsia="tr-TR"/>
        </w:rPr>
        <w:t xml:space="preserve">Örnektepe Mah. </w:t>
      </w:r>
      <w:r w:rsidR="000F1DEF" w:rsidRPr="00E808F1">
        <w:rPr>
          <w:rFonts w:ascii="Times New Roman" w:eastAsia="Times New Roman" w:hAnsi="Times New Roman" w:cs="Times New Roman"/>
          <w:sz w:val="24"/>
          <w:szCs w:val="24"/>
          <w:lang w:eastAsia="tr-TR"/>
        </w:rPr>
        <w:t>İmrahor Caddesi No.</w:t>
      </w:r>
      <w:r w:rsidR="00B003AF" w:rsidRPr="00E808F1">
        <w:rPr>
          <w:rFonts w:ascii="Times New Roman" w:eastAsia="Times New Roman" w:hAnsi="Times New Roman" w:cs="Times New Roman"/>
          <w:sz w:val="24"/>
          <w:szCs w:val="24"/>
          <w:lang w:eastAsia="tr-TR"/>
        </w:rPr>
        <w:t>88/2</w:t>
      </w:r>
      <w:r w:rsidR="000F1DEF" w:rsidRPr="00E808F1">
        <w:rPr>
          <w:rFonts w:ascii="Times New Roman" w:eastAsia="Times New Roman" w:hAnsi="Times New Roman" w:cs="Times New Roman"/>
          <w:sz w:val="24"/>
          <w:szCs w:val="24"/>
          <w:lang w:eastAsia="tr-TR"/>
        </w:rPr>
        <w:t xml:space="preserve"> Sütlüce/Beyoğlu/İstanbul</w:t>
      </w:r>
      <w:r w:rsidRPr="00E808F1">
        <w:rPr>
          <w:rFonts w:ascii="Times New Roman" w:eastAsia="Times New Roman" w:hAnsi="Times New Roman" w:cs="Times New Roman"/>
          <w:sz w:val="24"/>
          <w:szCs w:val="24"/>
          <w:lang w:eastAsia="tr-TR"/>
        </w:rPr>
        <w:br/>
        <w:t xml:space="preserve">b) Tarihi ve saati : </w:t>
      </w:r>
      <w:r w:rsidR="00BF20BA">
        <w:rPr>
          <w:rFonts w:ascii="Times New Roman" w:eastAsia="Times New Roman" w:hAnsi="Times New Roman" w:cs="Times New Roman"/>
          <w:sz w:val="24"/>
          <w:szCs w:val="24"/>
          <w:lang w:eastAsia="tr-TR"/>
        </w:rPr>
        <w:t>31</w:t>
      </w:r>
      <w:r w:rsidR="00F66036">
        <w:rPr>
          <w:rFonts w:ascii="Times New Roman" w:eastAsia="Times New Roman" w:hAnsi="Times New Roman" w:cs="Times New Roman"/>
          <w:sz w:val="24"/>
          <w:szCs w:val="24"/>
          <w:lang w:eastAsia="tr-TR"/>
        </w:rPr>
        <w:t>/0</w:t>
      </w:r>
      <w:r w:rsidR="00BF20BA">
        <w:rPr>
          <w:rFonts w:ascii="Times New Roman" w:eastAsia="Times New Roman" w:hAnsi="Times New Roman" w:cs="Times New Roman"/>
          <w:sz w:val="24"/>
          <w:szCs w:val="24"/>
          <w:lang w:eastAsia="tr-TR"/>
        </w:rPr>
        <w:t>7</w:t>
      </w:r>
      <w:r w:rsidR="00F66036">
        <w:rPr>
          <w:rFonts w:ascii="Times New Roman" w:eastAsia="Times New Roman" w:hAnsi="Times New Roman" w:cs="Times New Roman"/>
          <w:sz w:val="24"/>
          <w:szCs w:val="24"/>
          <w:lang w:eastAsia="tr-TR"/>
        </w:rPr>
        <w:t>/2024 ; 11:</w:t>
      </w:r>
      <w:r w:rsidR="00D175B8">
        <w:rPr>
          <w:rFonts w:ascii="Times New Roman" w:eastAsia="Times New Roman" w:hAnsi="Times New Roman" w:cs="Times New Roman"/>
          <w:sz w:val="24"/>
          <w:szCs w:val="24"/>
          <w:lang w:eastAsia="tr-TR"/>
        </w:rPr>
        <w:t>0</w:t>
      </w:r>
      <w:r w:rsidR="00F66036">
        <w:rPr>
          <w:rFonts w:ascii="Times New Roman" w:eastAsia="Times New Roman" w:hAnsi="Times New Roman" w:cs="Times New Roman"/>
          <w:sz w:val="24"/>
          <w:szCs w:val="24"/>
          <w:lang w:eastAsia="tr-TR"/>
        </w:rPr>
        <w:t>0</w:t>
      </w:r>
    </w:p>
    <w:p w14:paraId="3EF85359" w14:textId="57BC2A87" w:rsidR="000406E3" w:rsidRPr="00E808F1" w:rsidRDefault="00FF4BC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c) Teklifle</w:t>
      </w:r>
      <w:r w:rsidR="009956DC" w:rsidRPr="00E808F1">
        <w:rPr>
          <w:rFonts w:ascii="Times New Roman" w:eastAsia="Times New Roman" w:hAnsi="Times New Roman" w:cs="Times New Roman"/>
          <w:sz w:val="24"/>
          <w:szCs w:val="24"/>
          <w:lang w:eastAsia="tr-TR"/>
        </w:rPr>
        <w:t xml:space="preserve">rin verileceği tarih ve saat : </w:t>
      </w:r>
      <w:r w:rsidR="00BF20BA">
        <w:rPr>
          <w:rFonts w:ascii="Times New Roman" w:eastAsia="Times New Roman" w:hAnsi="Times New Roman" w:cs="Times New Roman"/>
          <w:sz w:val="24"/>
          <w:szCs w:val="24"/>
          <w:lang w:eastAsia="tr-TR"/>
        </w:rPr>
        <w:t>31</w:t>
      </w:r>
      <w:r w:rsidR="00F66036">
        <w:rPr>
          <w:rFonts w:ascii="Times New Roman" w:eastAsia="Times New Roman" w:hAnsi="Times New Roman" w:cs="Times New Roman"/>
          <w:sz w:val="24"/>
          <w:szCs w:val="24"/>
          <w:lang w:eastAsia="tr-TR"/>
        </w:rPr>
        <w:t>/0</w:t>
      </w:r>
      <w:r w:rsidR="00BF20BA">
        <w:rPr>
          <w:rFonts w:ascii="Times New Roman" w:eastAsia="Times New Roman" w:hAnsi="Times New Roman" w:cs="Times New Roman"/>
          <w:sz w:val="24"/>
          <w:szCs w:val="24"/>
          <w:lang w:eastAsia="tr-TR"/>
        </w:rPr>
        <w:t>7</w:t>
      </w:r>
      <w:r w:rsidR="00F66036">
        <w:rPr>
          <w:rFonts w:ascii="Times New Roman" w:eastAsia="Times New Roman" w:hAnsi="Times New Roman" w:cs="Times New Roman"/>
          <w:sz w:val="24"/>
          <w:szCs w:val="24"/>
          <w:lang w:eastAsia="tr-TR"/>
        </w:rPr>
        <w:t>/2024 ; 1</w:t>
      </w:r>
      <w:r w:rsidR="00D175B8">
        <w:rPr>
          <w:rFonts w:ascii="Times New Roman" w:eastAsia="Times New Roman" w:hAnsi="Times New Roman" w:cs="Times New Roman"/>
          <w:sz w:val="24"/>
          <w:szCs w:val="24"/>
          <w:lang w:eastAsia="tr-TR"/>
        </w:rPr>
        <w:t>0</w:t>
      </w:r>
      <w:r w:rsidR="00F66036">
        <w:rPr>
          <w:rFonts w:ascii="Times New Roman" w:eastAsia="Times New Roman" w:hAnsi="Times New Roman" w:cs="Times New Roman"/>
          <w:sz w:val="24"/>
          <w:szCs w:val="24"/>
          <w:lang w:eastAsia="tr-TR"/>
        </w:rPr>
        <w:t>:</w:t>
      </w:r>
      <w:r w:rsidR="00D175B8">
        <w:rPr>
          <w:rFonts w:ascii="Times New Roman" w:eastAsia="Times New Roman" w:hAnsi="Times New Roman" w:cs="Times New Roman"/>
          <w:sz w:val="24"/>
          <w:szCs w:val="24"/>
          <w:lang w:eastAsia="tr-TR"/>
        </w:rPr>
        <w:t>3</w:t>
      </w:r>
      <w:r w:rsidR="00F66036">
        <w:rPr>
          <w:rFonts w:ascii="Times New Roman" w:eastAsia="Times New Roman" w:hAnsi="Times New Roman" w:cs="Times New Roman"/>
          <w:sz w:val="24"/>
          <w:szCs w:val="24"/>
          <w:lang w:eastAsia="tr-TR"/>
        </w:rPr>
        <w:t>0</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sz w:val="24"/>
          <w:szCs w:val="24"/>
          <w:lang w:eastAsia="tr-TR"/>
        </w:rPr>
        <w:br/>
        <w:t>4. İhaleye katılabilme şartları ve istenilen belgeler ile yeterlik değerlendirmesinde uygulanacak kriterler:</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b/>
          <w:sz w:val="24"/>
          <w:szCs w:val="24"/>
          <w:lang w:eastAsia="tr-TR"/>
        </w:rPr>
        <w:t>4.1.</w:t>
      </w:r>
      <w:r w:rsidR="00E52CB2" w:rsidRPr="00E808F1">
        <w:rPr>
          <w:rFonts w:ascii="Times New Roman" w:eastAsia="Times New Roman" w:hAnsi="Times New Roman" w:cs="Times New Roman"/>
          <w:sz w:val="24"/>
          <w:szCs w:val="24"/>
          <w:lang w:eastAsia="tr-TR"/>
        </w:rPr>
        <w:t xml:space="preserve"> İhaleye katılma şartları ve istenilen belgeler:</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b/>
          <w:sz w:val="24"/>
          <w:szCs w:val="24"/>
          <w:lang w:eastAsia="tr-TR"/>
        </w:rPr>
        <w:t>4.1.2.</w:t>
      </w:r>
      <w:r w:rsidR="00E52CB2" w:rsidRPr="00E808F1">
        <w:rPr>
          <w:rFonts w:ascii="Times New Roman" w:eastAsia="Times New Roman" w:hAnsi="Times New Roman" w:cs="Times New Roman"/>
          <w:sz w:val="24"/>
          <w:szCs w:val="24"/>
          <w:lang w:eastAsia="tr-TR"/>
        </w:rPr>
        <w:t xml:space="preserve"> Teklif vermeye yetkili olduğunu gösteren i</w:t>
      </w:r>
      <w:r w:rsidR="000406E3" w:rsidRPr="00E808F1">
        <w:rPr>
          <w:rFonts w:ascii="Times New Roman" w:eastAsia="Times New Roman" w:hAnsi="Times New Roman" w:cs="Times New Roman"/>
          <w:sz w:val="24"/>
          <w:szCs w:val="24"/>
          <w:lang w:eastAsia="tr-TR"/>
        </w:rPr>
        <w:t xml:space="preserve">mza beyannamesi, </w:t>
      </w:r>
      <w:r w:rsidR="00E52CB2" w:rsidRPr="00E808F1">
        <w:rPr>
          <w:rFonts w:ascii="Times New Roman" w:eastAsia="Times New Roman" w:hAnsi="Times New Roman" w:cs="Times New Roman"/>
          <w:sz w:val="24"/>
          <w:szCs w:val="24"/>
          <w:lang w:eastAsia="tr-TR"/>
        </w:rPr>
        <w:t>imza sirküleri</w:t>
      </w:r>
      <w:r w:rsidR="000406E3" w:rsidRPr="00E808F1">
        <w:rPr>
          <w:rFonts w:ascii="Times New Roman" w:eastAsia="Times New Roman" w:hAnsi="Times New Roman" w:cs="Times New Roman"/>
          <w:sz w:val="24"/>
          <w:szCs w:val="24"/>
          <w:lang w:eastAsia="tr-TR"/>
        </w:rPr>
        <w:t xml:space="preserve"> veya vekaletname</w:t>
      </w:r>
      <w:r w:rsidR="00E52CB2" w:rsidRPr="00E808F1">
        <w:rPr>
          <w:rFonts w:ascii="Times New Roman" w:eastAsia="Times New Roman" w:hAnsi="Times New Roman" w:cs="Times New Roman"/>
          <w:sz w:val="24"/>
          <w:szCs w:val="24"/>
          <w:lang w:eastAsia="tr-TR"/>
        </w:rPr>
        <w:t>;</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b/>
          <w:sz w:val="24"/>
          <w:szCs w:val="24"/>
          <w:lang w:eastAsia="tr-TR"/>
        </w:rPr>
        <w:t>4.1.2.1.</w:t>
      </w:r>
      <w:r w:rsidR="00E52CB2" w:rsidRPr="00E808F1">
        <w:rPr>
          <w:rFonts w:ascii="Times New Roman" w:eastAsia="Times New Roman" w:hAnsi="Times New Roman" w:cs="Times New Roman"/>
          <w:sz w:val="24"/>
          <w:szCs w:val="24"/>
          <w:lang w:eastAsia="tr-TR"/>
        </w:rPr>
        <w:t xml:space="preserve"> Gerçek kişi olması halinde, noter tasdikli imza beyannamesi,</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b/>
          <w:sz w:val="24"/>
          <w:szCs w:val="24"/>
          <w:lang w:eastAsia="tr-TR"/>
        </w:rPr>
        <w:t>4.1.2.2.</w:t>
      </w:r>
      <w:r w:rsidR="00E52CB2" w:rsidRPr="00E808F1">
        <w:rPr>
          <w:rFonts w:ascii="Times New Roman" w:eastAsia="Times New Roman" w:hAnsi="Times New Roman" w:cs="Times New Roman"/>
          <w:sz w:val="24"/>
          <w:szCs w:val="24"/>
          <w:lang w:eastAsia="tr-TR"/>
        </w:rPr>
        <w:t xml:space="preserve">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57A2500D" w14:textId="6811CDBE" w:rsidR="009624F6" w:rsidRPr="00E808F1" w:rsidRDefault="000406E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b/>
          <w:sz w:val="24"/>
          <w:szCs w:val="24"/>
          <w:lang w:eastAsia="tr-TR"/>
        </w:rPr>
        <w:t>4.1.2.3.</w:t>
      </w:r>
      <w:r w:rsidRPr="00E808F1">
        <w:rPr>
          <w:rFonts w:ascii="Times New Roman" w:eastAsia="Times New Roman" w:hAnsi="Times New Roman" w:cs="Times New Roman"/>
          <w:sz w:val="24"/>
          <w:szCs w:val="24"/>
          <w:lang w:eastAsia="tr-TR"/>
        </w:rPr>
        <w:t xml:space="preserve"> Teklife yetkili olan kişi veya kişilerce düzenlenen vekaletname, noter tasdikli olmak zorundadır. </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b/>
          <w:sz w:val="24"/>
          <w:szCs w:val="24"/>
          <w:lang w:eastAsia="tr-TR"/>
        </w:rPr>
        <w:t>4.1.3.</w:t>
      </w:r>
      <w:r w:rsidR="00E52CB2" w:rsidRPr="00E808F1">
        <w:rPr>
          <w:rFonts w:ascii="Times New Roman" w:eastAsia="Times New Roman" w:hAnsi="Times New Roman" w:cs="Times New Roman"/>
          <w:sz w:val="24"/>
          <w:szCs w:val="24"/>
          <w:lang w:eastAsia="tr-TR"/>
        </w:rPr>
        <w:t xml:space="preserve"> Şekli ve içeriği Şartnamede belirlenen teklif mektubu.</w:t>
      </w:r>
      <w:r w:rsidR="00E52CB2" w:rsidRPr="00E808F1">
        <w:rPr>
          <w:rFonts w:ascii="Times New Roman" w:eastAsia="Times New Roman" w:hAnsi="Times New Roman" w:cs="Times New Roman"/>
          <w:sz w:val="24"/>
          <w:szCs w:val="24"/>
          <w:lang w:eastAsia="tr-TR"/>
        </w:rPr>
        <w:br/>
      </w:r>
      <w:r w:rsidRPr="00E808F1">
        <w:rPr>
          <w:rFonts w:ascii="Times New Roman" w:eastAsia="Times New Roman" w:hAnsi="Times New Roman" w:cs="Times New Roman"/>
          <w:b/>
          <w:sz w:val="24"/>
          <w:szCs w:val="24"/>
          <w:lang w:eastAsia="tr-TR"/>
        </w:rPr>
        <w:t>4.1.</w:t>
      </w:r>
      <w:r w:rsidR="00D46451">
        <w:rPr>
          <w:rFonts w:ascii="Times New Roman" w:eastAsia="Times New Roman" w:hAnsi="Times New Roman" w:cs="Times New Roman"/>
          <w:b/>
          <w:sz w:val="24"/>
          <w:szCs w:val="24"/>
          <w:lang w:eastAsia="tr-TR"/>
        </w:rPr>
        <w:t>4</w:t>
      </w:r>
      <w:r w:rsidRPr="00E808F1">
        <w:rPr>
          <w:rFonts w:ascii="Times New Roman" w:eastAsia="Times New Roman" w:hAnsi="Times New Roman" w:cs="Times New Roman"/>
          <w:b/>
          <w:sz w:val="24"/>
          <w:szCs w:val="24"/>
          <w:lang w:eastAsia="tr-TR"/>
        </w:rPr>
        <w:t>.</w:t>
      </w:r>
      <w:r w:rsidRPr="00E808F1">
        <w:rPr>
          <w:rFonts w:ascii="Times New Roman" w:eastAsia="Times New Roman" w:hAnsi="Times New Roman" w:cs="Times New Roman"/>
          <w:sz w:val="24"/>
          <w:szCs w:val="24"/>
          <w:lang w:eastAsia="tr-TR"/>
        </w:rPr>
        <w:t xml:space="preserve"> </w:t>
      </w:r>
      <w:r w:rsidR="00231E43" w:rsidRPr="00E808F1">
        <w:rPr>
          <w:rFonts w:ascii="Times New Roman" w:eastAsia="Times New Roman" w:hAnsi="Times New Roman" w:cs="Times New Roman"/>
          <w:sz w:val="24"/>
          <w:szCs w:val="24"/>
          <w:lang w:eastAsia="tr-TR"/>
        </w:rPr>
        <w:t xml:space="preserve">Avans verilmeyecek ve </w:t>
      </w:r>
      <w:r w:rsidR="00166D31" w:rsidRPr="00E808F1">
        <w:rPr>
          <w:rFonts w:ascii="Times New Roman" w:eastAsia="Times New Roman" w:hAnsi="Times New Roman" w:cs="Times New Roman"/>
          <w:sz w:val="24"/>
          <w:szCs w:val="24"/>
          <w:lang w:eastAsia="tr-TR"/>
        </w:rPr>
        <w:t>Avans Teminatı alınmayacaktır</w:t>
      </w:r>
      <w:r w:rsidRPr="00E808F1">
        <w:rPr>
          <w:rFonts w:ascii="Times New Roman" w:eastAsia="Times New Roman" w:hAnsi="Times New Roman" w:cs="Times New Roman"/>
          <w:sz w:val="24"/>
          <w:szCs w:val="24"/>
          <w:lang w:eastAsia="tr-TR"/>
        </w:rPr>
        <w:t>.</w:t>
      </w:r>
      <w:r w:rsidR="00E52CB2" w:rsidRPr="00E808F1">
        <w:rPr>
          <w:rFonts w:ascii="Times New Roman" w:eastAsia="Times New Roman" w:hAnsi="Times New Roman" w:cs="Times New Roman"/>
          <w:sz w:val="24"/>
          <w:szCs w:val="24"/>
          <w:lang w:eastAsia="tr-TR"/>
        </w:rPr>
        <w:br/>
      </w:r>
      <w:r w:rsidR="00E52CB2" w:rsidRPr="00E808F1">
        <w:rPr>
          <w:rFonts w:ascii="Times New Roman" w:eastAsia="Times New Roman" w:hAnsi="Times New Roman" w:cs="Times New Roman"/>
          <w:b/>
          <w:sz w:val="24"/>
          <w:szCs w:val="24"/>
          <w:lang w:eastAsia="tr-TR"/>
        </w:rPr>
        <w:t>4.2.</w:t>
      </w:r>
      <w:r w:rsidR="00E52CB2" w:rsidRPr="00E808F1">
        <w:rPr>
          <w:rFonts w:ascii="Times New Roman" w:eastAsia="Times New Roman" w:hAnsi="Times New Roman" w:cs="Times New Roman"/>
          <w:sz w:val="24"/>
          <w:szCs w:val="24"/>
          <w:lang w:eastAsia="tr-TR"/>
        </w:rPr>
        <w:t xml:space="preserve"> Ekonomik ve mali yeterliğe ilişkin belgeler ve bu belgelerin taşıması gereken kriterler</w:t>
      </w:r>
      <w:r w:rsidR="000B75FC" w:rsidRPr="00E808F1">
        <w:rPr>
          <w:rFonts w:ascii="Times New Roman" w:eastAsia="Times New Roman" w:hAnsi="Times New Roman" w:cs="Times New Roman"/>
          <w:sz w:val="24"/>
          <w:szCs w:val="24"/>
          <w:lang w:eastAsia="tr-TR"/>
        </w:rPr>
        <w:t xml:space="preserve"> ihale dokümanında belirtilmiştir.</w:t>
      </w:r>
      <w:r w:rsidR="00E52CB2" w:rsidRPr="00E808F1">
        <w:rPr>
          <w:rFonts w:ascii="Times New Roman" w:eastAsia="Times New Roman" w:hAnsi="Times New Roman" w:cs="Times New Roman"/>
          <w:sz w:val="24"/>
          <w:szCs w:val="24"/>
          <w:lang w:eastAsia="tr-TR"/>
        </w:rPr>
        <w:br/>
      </w:r>
      <w:r w:rsidR="00231E43" w:rsidRPr="00E808F1">
        <w:rPr>
          <w:rFonts w:ascii="Times New Roman" w:eastAsia="Times New Roman" w:hAnsi="Times New Roman" w:cs="Times New Roman"/>
          <w:b/>
          <w:sz w:val="24"/>
          <w:szCs w:val="24"/>
          <w:lang w:eastAsia="tr-TR"/>
        </w:rPr>
        <w:t>5</w:t>
      </w:r>
      <w:r w:rsidR="00E52CB2" w:rsidRPr="00E808F1">
        <w:rPr>
          <w:rFonts w:ascii="Times New Roman" w:eastAsia="Times New Roman" w:hAnsi="Times New Roman" w:cs="Times New Roman"/>
          <w:b/>
          <w:sz w:val="24"/>
          <w:szCs w:val="24"/>
          <w:lang w:eastAsia="tr-TR"/>
        </w:rPr>
        <w:t>.</w:t>
      </w:r>
      <w:r w:rsidR="00E52CB2" w:rsidRPr="00E808F1">
        <w:rPr>
          <w:rFonts w:ascii="Times New Roman" w:eastAsia="Times New Roman" w:hAnsi="Times New Roman" w:cs="Times New Roman"/>
          <w:sz w:val="24"/>
          <w:szCs w:val="24"/>
          <w:lang w:eastAsia="tr-TR"/>
        </w:rPr>
        <w:t xml:space="preserve"> İhale dokümanının görülmesi ve satın alınması:</w:t>
      </w:r>
      <w:r w:rsidR="00E52CB2" w:rsidRPr="00E808F1">
        <w:rPr>
          <w:rFonts w:ascii="Times New Roman" w:eastAsia="Times New Roman" w:hAnsi="Times New Roman" w:cs="Times New Roman"/>
          <w:sz w:val="24"/>
          <w:szCs w:val="24"/>
          <w:lang w:eastAsia="tr-TR"/>
        </w:rPr>
        <w:br/>
      </w:r>
      <w:r w:rsidR="00231E43" w:rsidRPr="00E808F1">
        <w:rPr>
          <w:rFonts w:ascii="Times New Roman" w:eastAsia="Times New Roman" w:hAnsi="Times New Roman" w:cs="Times New Roman"/>
          <w:b/>
          <w:sz w:val="24"/>
          <w:szCs w:val="24"/>
          <w:lang w:eastAsia="tr-TR"/>
        </w:rPr>
        <w:t>5</w:t>
      </w:r>
      <w:r w:rsidR="00E52CB2" w:rsidRPr="00E808F1">
        <w:rPr>
          <w:rFonts w:ascii="Times New Roman" w:eastAsia="Times New Roman" w:hAnsi="Times New Roman" w:cs="Times New Roman"/>
          <w:b/>
          <w:sz w:val="24"/>
          <w:szCs w:val="24"/>
          <w:lang w:eastAsia="tr-TR"/>
        </w:rPr>
        <w:t>.1.</w:t>
      </w:r>
      <w:r w:rsidR="00E52CB2" w:rsidRPr="00E808F1">
        <w:rPr>
          <w:rFonts w:ascii="Times New Roman" w:eastAsia="Times New Roman" w:hAnsi="Times New Roman" w:cs="Times New Roman"/>
          <w:sz w:val="24"/>
          <w:szCs w:val="24"/>
          <w:lang w:eastAsia="tr-TR"/>
        </w:rPr>
        <w:t xml:space="preserve"> İhale dokümanı, idarenin adresinde </w:t>
      </w:r>
      <w:r w:rsidR="00E808F1" w:rsidRPr="00E808F1">
        <w:rPr>
          <w:rFonts w:ascii="Times New Roman" w:eastAsia="Times New Roman" w:hAnsi="Times New Roman" w:cs="Times New Roman"/>
          <w:sz w:val="24"/>
          <w:szCs w:val="24"/>
          <w:lang w:eastAsia="tr-TR"/>
        </w:rPr>
        <w:t xml:space="preserve">bedelsiz olarak </w:t>
      </w:r>
      <w:r w:rsidR="009624F6" w:rsidRPr="00E808F1">
        <w:rPr>
          <w:rFonts w:ascii="Times New Roman" w:eastAsia="Times New Roman" w:hAnsi="Times New Roman" w:cs="Times New Roman"/>
          <w:sz w:val="24"/>
          <w:szCs w:val="24"/>
          <w:lang w:eastAsia="tr-TR"/>
        </w:rPr>
        <w:t xml:space="preserve">veya </w:t>
      </w:r>
      <w:r w:rsidR="00BD117F" w:rsidRPr="00E808F1">
        <w:t>https://ticaret.edu.tr/tr/Duyuru/</w:t>
      </w:r>
      <w:r w:rsidR="00BD117F" w:rsidRPr="00E808F1">
        <w:rPr>
          <w:color w:val="1F497D"/>
        </w:rPr>
        <w:t xml:space="preserve">  </w:t>
      </w:r>
      <w:r w:rsidR="009624F6" w:rsidRPr="00E808F1">
        <w:rPr>
          <w:rFonts w:ascii="Times New Roman" w:eastAsia="Times New Roman" w:hAnsi="Times New Roman" w:cs="Times New Roman"/>
          <w:sz w:val="24"/>
          <w:szCs w:val="24"/>
          <w:lang w:eastAsia="tr-TR"/>
        </w:rPr>
        <w:t>web adresinden temin edilebilir.</w:t>
      </w:r>
      <w:r w:rsidR="00E52CB2" w:rsidRPr="00E808F1">
        <w:rPr>
          <w:rFonts w:ascii="Times New Roman" w:eastAsia="Times New Roman" w:hAnsi="Times New Roman" w:cs="Times New Roman"/>
          <w:sz w:val="24"/>
          <w:szCs w:val="24"/>
          <w:lang w:eastAsia="tr-TR"/>
        </w:rPr>
        <w:t xml:space="preserve"> </w:t>
      </w:r>
    </w:p>
    <w:p w14:paraId="08E5F0F2" w14:textId="77777777" w:rsidR="00B7486B" w:rsidRPr="00E808F1" w:rsidRDefault="00231E4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b/>
          <w:sz w:val="24"/>
          <w:szCs w:val="24"/>
          <w:lang w:eastAsia="tr-TR"/>
        </w:rPr>
        <w:t>6</w:t>
      </w:r>
      <w:r w:rsidR="00E52CB2" w:rsidRPr="00E808F1">
        <w:rPr>
          <w:rFonts w:ascii="Times New Roman" w:eastAsia="Times New Roman" w:hAnsi="Times New Roman" w:cs="Times New Roman"/>
          <w:b/>
          <w:sz w:val="24"/>
          <w:szCs w:val="24"/>
          <w:lang w:eastAsia="tr-TR"/>
        </w:rPr>
        <w:t>.</w:t>
      </w:r>
      <w:r w:rsidR="00E52CB2" w:rsidRPr="00E808F1">
        <w:rPr>
          <w:rFonts w:ascii="Times New Roman" w:eastAsia="Times New Roman" w:hAnsi="Times New Roman" w:cs="Times New Roman"/>
          <w:sz w:val="24"/>
          <w:szCs w:val="24"/>
          <w:lang w:eastAsia="tr-TR"/>
        </w:rPr>
        <w:t xml:space="preserve"> Teklifler, ihale tarih ve saatine kadar </w:t>
      </w:r>
      <w:r w:rsidR="000F1DEF" w:rsidRPr="00E808F1">
        <w:rPr>
          <w:rFonts w:ascii="Times New Roman" w:eastAsia="Times New Roman" w:hAnsi="Times New Roman" w:cs="Times New Roman"/>
          <w:sz w:val="24"/>
          <w:szCs w:val="24"/>
          <w:lang w:eastAsia="tr-TR"/>
        </w:rPr>
        <w:t>İstanbul Ticaret Üniversitesi Sütlüce Yerleşkesi İmrahor</w:t>
      </w:r>
      <w:r w:rsidR="000406E3" w:rsidRPr="00E808F1">
        <w:rPr>
          <w:rFonts w:ascii="Times New Roman" w:eastAsia="Times New Roman" w:hAnsi="Times New Roman" w:cs="Times New Roman"/>
          <w:sz w:val="24"/>
          <w:szCs w:val="24"/>
          <w:lang w:eastAsia="tr-TR"/>
        </w:rPr>
        <w:t xml:space="preserve"> Caddesi No.88/2</w:t>
      </w:r>
      <w:r w:rsidR="000F1DEF" w:rsidRPr="00E808F1">
        <w:rPr>
          <w:rFonts w:ascii="Times New Roman" w:eastAsia="Times New Roman" w:hAnsi="Times New Roman" w:cs="Times New Roman"/>
          <w:sz w:val="24"/>
          <w:szCs w:val="24"/>
          <w:lang w:eastAsia="tr-TR"/>
        </w:rPr>
        <w:t xml:space="preserve"> Sütlüce/Beyoğlu/İstanbul </w:t>
      </w:r>
      <w:r w:rsidR="00E52CB2" w:rsidRPr="00E808F1">
        <w:rPr>
          <w:rFonts w:ascii="Times New Roman" w:eastAsia="Times New Roman" w:hAnsi="Times New Roman" w:cs="Times New Roman"/>
          <w:sz w:val="24"/>
          <w:szCs w:val="24"/>
          <w:lang w:eastAsia="tr-TR"/>
        </w:rPr>
        <w:t xml:space="preserve">adresine elden teslim edilebileceği gibi, aynı adrese </w:t>
      </w:r>
      <w:r w:rsidR="00E52CB2" w:rsidRPr="00E808F1">
        <w:rPr>
          <w:rFonts w:ascii="Times New Roman" w:eastAsia="Times New Roman" w:hAnsi="Times New Roman" w:cs="Times New Roman"/>
          <w:sz w:val="24"/>
          <w:szCs w:val="24"/>
          <w:lang w:eastAsia="tr-TR"/>
        </w:rPr>
        <w:lastRenderedPageBreak/>
        <w:t>iadeli taahhütlü posta vasıtasıyla da gönderilebilir.</w:t>
      </w:r>
      <w:r w:rsidR="00E52CB2" w:rsidRPr="00E808F1">
        <w:rPr>
          <w:rFonts w:ascii="Times New Roman" w:eastAsia="Times New Roman" w:hAnsi="Times New Roman" w:cs="Times New Roman"/>
          <w:sz w:val="24"/>
          <w:szCs w:val="24"/>
          <w:lang w:eastAsia="tr-TR"/>
        </w:rPr>
        <w:br/>
      </w:r>
      <w:r w:rsidRPr="00E808F1">
        <w:rPr>
          <w:rFonts w:ascii="Times New Roman" w:eastAsia="Times New Roman" w:hAnsi="Times New Roman" w:cs="Times New Roman"/>
          <w:b/>
          <w:sz w:val="24"/>
          <w:szCs w:val="24"/>
          <w:lang w:eastAsia="tr-TR"/>
        </w:rPr>
        <w:t>7</w:t>
      </w:r>
      <w:r w:rsidR="00E52CB2" w:rsidRPr="00E808F1">
        <w:rPr>
          <w:rFonts w:ascii="Times New Roman" w:eastAsia="Times New Roman" w:hAnsi="Times New Roman" w:cs="Times New Roman"/>
          <w:b/>
          <w:sz w:val="24"/>
          <w:szCs w:val="24"/>
          <w:lang w:eastAsia="tr-TR"/>
        </w:rPr>
        <w:t>.</w:t>
      </w:r>
      <w:r w:rsidR="00E52CB2" w:rsidRPr="00E808F1">
        <w:rPr>
          <w:rFonts w:ascii="Times New Roman" w:eastAsia="Times New Roman" w:hAnsi="Times New Roman" w:cs="Times New Roman"/>
          <w:sz w:val="24"/>
          <w:szCs w:val="24"/>
          <w:lang w:eastAsia="tr-TR"/>
        </w:rPr>
        <w:t xml:space="preserve"> </w:t>
      </w:r>
      <w:r w:rsidR="00043CBE" w:rsidRPr="00E808F1">
        <w:rPr>
          <w:rFonts w:ascii="Times New Roman" w:eastAsia="Times New Roman" w:hAnsi="Times New Roman" w:cs="Times New Roman"/>
          <w:sz w:val="24"/>
          <w:szCs w:val="24"/>
          <w:lang w:eastAsia="tr-TR"/>
        </w:rPr>
        <w:t xml:space="preserve">İsteklilerin </w:t>
      </w:r>
      <w:r w:rsidRPr="00E808F1">
        <w:rPr>
          <w:rFonts w:ascii="Times New Roman" w:eastAsia="Times New Roman" w:hAnsi="Times New Roman" w:cs="Times New Roman"/>
          <w:sz w:val="24"/>
          <w:szCs w:val="24"/>
          <w:lang w:eastAsia="tr-TR"/>
        </w:rPr>
        <w:t xml:space="preserve">Teklif tutarlarının %3’ü oranında </w:t>
      </w:r>
      <w:r w:rsidR="00043CBE" w:rsidRPr="00E808F1">
        <w:rPr>
          <w:rFonts w:ascii="Times New Roman" w:eastAsia="Times New Roman" w:hAnsi="Times New Roman" w:cs="Times New Roman"/>
          <w:sz w:val="24"/>
          <w:szCs w:val="24"/>
          <w:lang w:eastAsia="tr-TR"/>
        </w:rPr>
        <w:t xml:space="preserve">Geçici </w:t>
      </w:r>
      <w:r w:rsidRPr="00E808F1">
        <w:rPr>
          <w:rFonts w:ascii="Times New Roman" w:eastAsia="Times New Roman" w:hAnsi="Times New Roman" w:cs="Times New Roman"/>
          <w:sz w:val="24"/>
          <w:szCs w:val="24"/>
          <w:lang w:eastAsia="tr-TR"/>
        </w:rPr>
        <w:t>Teminat verme zorunluluğu bulun</w:t>
      </w:r>
      <w:r w:rsidR="00043CBE" w:rsidRPr="00E808F1">
        <w:rPr>
          <w:rFonts w:ascii="Times New Roman" w:eastAsia="Times New Roman" w:hAnsi="Times New Roman" w:cs="Times New Roman"/>
          <w:sz w:val="24"/>
          <w:szCs w:val="24"/>
          <w:lang w:eastAsia="tr-TR"/>
        </w:rPr>
        <w:t>maktadır</w:t>
      </w:r>
    </w:p>
    <w:p w14:paraId="78592ECE" w14:textId="77777777" w:rsidR="00761174" w:rsidRPr="00E808F1" w:rsidRDefault="00231E4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b/>
          <w:sz w:val="24"/>
          <w:szCs w:val="24"/>
          <w:lang w:eastAsia="tr-TR"/>
        </w:rPr>
        <w:t>8</w:t>
      </w:r>
      <w:r w:rsidR="00B7486B" w:rsidRPr="00E808F1">
        <w:rPr>
          <w:rFonts w:ascii="Times New Roman" w:eastAsia="Times New Roman" w:hAnsi="Times New Roman" w:cs="Times New Roman"/>
          <w:b/>
          <w:sz w:val="24"/>
          <w:szCs w:val="24"/>
          <w:lang w:eastAsia="tr-TR"/>
        </w:rPr>
        <w:t>.</w:t>
      </w:r>
      <w:r w:rsidR="00B7486B" w:rsidRPr="00E808F1">
        <w:rPr>
          <w:rFonts w:ascii="Times New Roman" w:eastAsia="Times New Roman" w:hAnsi="Times New Roman" w:cs="Times New Roman"/>
          <w:sz w:val="24"/>
          <w:szCs w:val="24"/>
          <w:lang w:eastAsia="tr-TR"/>
        </w:rPr>
        <w:t xml:space="preserve"> </w:t>
      </w:r>
      <w:r w:rsidRPr="00E808F1">
        <w:rPr>
          <w:rFonts w:ascii="Times New Roman" w:eastAsia="Times New Roman" w:hAnsi="Times New Roman" w:cs="Times New Roman"/>
          <w:sz w:val="24"/>
          <w:szCs w:val="24"/>
          <w:lang w:eastAsia="tr-TR"/>
        </w:rPr>
        <w:t xml:space="preserve">İhale üzerinde kalan istekliden Teklif tutarının %6’sı oranında </w:t>
      </w:r>
      <w:r w:rsidR="00770A7C" w:rsidRPr="00E808F1">
        <w:rPr>
          <w:rFonts w:ascii="Times New Roman" w:eastAsia="Times New Roman" w:hAnsi="Times New Roman" w:cs="Times New Roman"/>
          <w:sz w:val="24"/>
          <w:szCs w:val="24"/>
          <w:lang w:eastAsia="tr-TR"/>
        </w:rPr>
        <w:t>Kesin</w:t>
      </w:r>
      <w:r w:rsidRPr="00E808F1">
        <w:rPr>
          <w:rFonts w:ascii="Times New Roman" w:eastAsia="Times New Roman" w:hAnsi="Times New Roman" w:cs="Times New Roman"/>
          <w:sz w:val="24"/>
          <w:szCs w:val="24"/>
          <w:lang w:eastAsia="tr-TR"/>
        </w:rPr>
        <w:t xml:space="preserve"> ve süresiz</w:t>
      </w:r>
      <w:r w:rsidR="00761174" w:rsidRPr="00E808F1">
        <w:rPr>
          <w:rFonts w:ascii="Times New Roman" w:eastAsia="Times New Roman" w:hAnsi="Times New Roman" w:cs="Times New Roman"/>
          <w:sz w:val="24"/>
          <w:szCs w:val="24"/>
          <w:lang w:eastAsia="tr-TR"/>
        </w:rPr>
        <w:t xml:space="preserve"> T</w:t>
      </w:r>
      <w:r w:rsidRPr="00E808F1">
        <w:rPr>
          <w:rFonts w:ascii="Times New Roman" w:eastAsia="Times New Roman" w:hAnsi="Times New Roman" w:cs="Times New Roman"/>
          <w:sz w:val="24"/>
          <w:szCs w:val="24"/>
          <w:lang w:eastAsia="tr-TR"/>
        </w:rPr>
        <w:t>eminat verme zorunluluğu bulun</w:t>
      </w:r>
      <w:r w:rsidR="00761174" w:rsidRPr="00E808F1">
        <w:rPr>
          <w:rFonts w:ascii="Times New Roman" w:eastAsia="Times New Roman" w:hAnsi="Times New Roman" w:cs="Times New Roman"/>
          <w:sz w:val="24"/>
          <w:szCs w:val="24"/>
          <w:lang w:eastAsia="tr-TR"/>
        </w:rPr>
        <w:t>maktadır</w:t>
      </w:r>
      <w:r w:rsidR="00770A7C" w:rsidRPr="00E808F1">
        <w:rPr>
          <w:rFonts w:ascii="Times New Roman" w:eastAsia="Times New Roman" w:hAnsi="Times New Roman" w:cs="Times New Roman"/>
          <w:sz w:val="24"/>
          <w:szCs w:val="24"/>
          <w:lang w:eastAsia="tr-TR"/>
        </w:rPr>
        <w:t>.</w:t>
      </w:r>
      <w:r w:rsidR="00761174" w:rsidRPr="00E808F1">
        <w:rPr>
          <w:rFonts w:ascii="Times New Roman" w:eastAsia="Times New Roman" w:hAnsi="Times New Roman" w:cs="Times New Roman"/>
          <w:sz w:val="24"/>
          <w:szCs w:val="24"/>
          <w:lang w:eastAsia="tr-TR"/>
        </w:rPr>
        <w:t xml:space="preserve"> </w:t>
      </w:r>
    </w:p>
    <w:p w14:paraId="10658C33" w14:textId="77777777" w:rsidR="00637751" w:rsidRPr="00E808F1" w:rsidRDefault="00231E43" w:rsidP="00844D6E">
      <w:pPr>
        <w:pBdr>
          <w:bottom w:val="single" w:sz="6" w:space="1" w:color="auto"/>
        </w:pBd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b/>
          <w:sz w:val="24"/>
          <w:szCs w:val="24"/>
          <w:lang w:eastAsia="tr-TR"/>
        </w:rPr>
        <w:t>9</w:t>
      </w:r>
      <w:r w:rsidR="00E52CB2" w:rsidRPr="00E808F1">
        <w:rPr>
          <w:rFonts w:ascii="Times New Roman" w:eastAsia="Times New Roman" w:hAnsi="Times New Roman" w:cs="Times New Roman"/>
          <w:b/>
          <w:sz w:val="24"/>
          <w:szCs w:val="24"/>
          <w:lang w:eastAsia="tr-TR"/>
        </w:rPr>
        <w:t>.</w:t>
      </w:r>
      <w:r w:rsidR="00E52CB2" w:rsidRPr="00E808F1">
        <w:rPr>
          <w:rFonts w:ascii="Times New Roman" w:eastAsia="Times New Roman" w:hAnsi="Times New Roman" w:cs="Times New Roman"/>
          <w:sz w:val="24"/>
          <w:szCs w:val="24"/>
          <w:lang w:eastAsia="tr-TR"/>
        </w:rPr>
        <w:t xml:space="preserve"> Verilen tekliflerin geçerlilik süresi, ihale tarihinden itibaren </w:t>
      </w:r>
      <w:r w:rsidR="00FF5E72" w:rsidRPr="00E808F1">
        <w:rPr>
          <w:rFonts w:ascii="Times New Roman" w:eastAsia="Times New Roman" w:hAnsi="Times New Roman" w:cs="Times New Roman"/>
          <w:sz w:val="24"/>
          <w:szCs w:val="24"/>
          <w:lang w:eastAsia="tr-TR"/>
        </w:rPr>
        <w:t>45</w:t>
      </w:r>
      <w:r w:rsidR="00E52CB2" w:rsidRPr="00E808F1">
        <w:rPr>
          <w:rFonts w:ascii="Times New Roman" w:eastAsia="Times New Roman" w:hAnsi="Times New Roman" w:cs="Times New Roman"/>
          <w:sz w:val="24"/>
          <w:szCs w:val="24"/>
          <w:lang w:eastAsia="tr-TR"/>
        </w:rPr>
        <w:t xml:space="preserve"> (</w:t>
      </w:r>
      <w:r w:rsidR="00FF5E72" w:rsidRPr="00E808F1">
        <w:rPr>
          <w:rFonts w:ascii="Times New Roman" w:eastAsia="Times New Roman" w:hAnsi="Times New Roman" w:cs="Times New Roman"/>
          <w:sz w:val="24"/>
          <w:szCs w:val="24"/>
          <w:lang w:eastAsia="tr-TR"/>
        </w:rPr>
        <w:t>kırkbeş</w:t>
      </w:r>
      <w:r w:rsidR="00E52CB2" w:rsidRPr="00E808F1">
        <w:rPr>
          <w:rFonts w:ascii="Times New Roman" w:eastAsia="Times New Roman" w:hAnsi="Times New Roman" w:cs="Times New Roman"/>
          <w:sz w:val="24"/>
          <w:szCs w:val="24"/>
          <w:lang w:eastAsia="tr-TR"/>
        </w:rPr>
        <w:t>) takvim günüdür.</w:t>
      </w:r>
      <w:r w:rsidR="00E52CB2" w:rsidRPr="00E808F1">
        <w:rPr>
          <w:rFonts w:ascii="Times New Roman" w:eastAsia="Times New Roman" w:hAnsi="Times New Roman" w:cs="Times New Roman"/>
          <w:sz w:val="24"/>
          <w:szCs w:val="24"/>
          <w:lang w:eastAsia="tr-TR"/>
        </w:rPr>
        <w:br/>
      </w:r>
      <w:r w:rsidRPr="00E808F1">
        <w:rPr>
          <w:rFonts w:ascii="Times New Roman" w:eastAsia="Times New Roman" w:hAnsi="Times New Roman" w:cs="Times New Roman"/>
          <w:b/>
          <w:sz w:val="24"/>
          <w:szCs w:val="24"/>
          <w:lang w:eastAsia="tr-TR"/>
        </w:rPr>
        <w:t>10</w:t>
      </w:r>
      <w:r w:rsidR="00E52CB2" w:rsidRPr="00E808F1">
        <w:rPr>
          <w:rFonts w:ascii="Times New Roman" w:eastAsia="Times New Roman" w:hAnsi="Times New Roman" w:cs="Times New Roman"/>
          <w:b/>
          <w:sz w:val="24"/>
          <w:szCs w:val="24"/>
          <w:lang w:eastAsia="tr-TR"/>
        </w:rPr>
        <w:t>.</w:t>
      </w:r>
      <w:r w:rsidR="00E52CB2" w:rsidRPr="00E808F1">
        <w:rPr>
          <w:rFonts w:ascii="Times New Roman" w:eastAsia="Times New Roman" w:hAnsi="Times New Roman" w:cs="Times New Roman"/>
          <w:sz w:val="24"/>
          <w:szCs w:val="24"/>
          <w:lang w:eastAsia="tr-TR"/>
        </w:rPr>
        <w:t xml:space="preserve"> Diğer hususlar:</w:t>
      </w:r>
      <w:r w:rsidR="00B7486B" w:rsidRPr="00E808F1">
        <w:rPr>
          <w:rFonts w:ascii="Times New Roman" w:eastAsia="Times New Roman" w:hAnsi="Times New Roman" w:cs="Times New Roman"/>
          <w:sz w:val="24"/>
          <w:szCs w:val="24"/>
          <w:lang w:eastAsia="tr-TR"/>
        </w:rPr>
        <w:t xml:space="preserve"> </w:t>
      </w:r>
      <w:r w:rsidR="00E52CB2" w:rsidRPr="00E808F1">
        <w:rPr>
          <w:rFonts w:ascii="Times New Roman" w:eastAsia="Times New Roman" w:hAnsi="Times New Roman" w:cs="Times New Roman"/>
          <w:sz w:val="24"/>
          <w:szCs w:val="24"/>
          <w:lang w:eastAsia="tr-TR"/>
        </w:rPr>
        <w:t>İhale, ekonomik açıdan en avantajlı t</w:t>
      </w:r>
      <w:r w:rsidR="000F1DEF" w:rsidRPr="00E808F1">
        <w:rPr>
          <w:rFonts w:ascii="Times New Roman" w:eastAsia="Times New Roman" w:hAnsi="Times New Roman" w:cs="Times New Roman"/>
          <w:sz w:val="24"/>
          <w:szCs w:val="24"/>
          <w:lang w:eastAsia="tr-TR"/>
        </w:rPr>
        <w:t>eklif üzerinde bırakılacaktır.</w:t>
      </w:r>
    </w:p>
    <w:p w14:paraId="22C041A4" w14:textId="77777777" w:rsidR="00B7486B" w:rsidRPr="00E808F1" w:rsidRDefault="00B7486B" w:rsidP="00844D6E">
      <w:pPr>
        <w:pBdr>
          <w:bottom w:val="single" w:sz="6" w:space="1" w:color="auto"/>
        </w:pBdr>
        <w:spacing w:before="100" w:beforeAutospacing="1" w:after="100" w:afterAutospacing="1" w:line="240" w:lineRule="auto"/>
        <w:rPr>
          <w:rFonts w:ascii="Times New Roman" w:eastAsia="Times New Roman" w:hAnsi="Times New Roman" w:cs="Times New Roman"/>
          <w:sz w:val="24"/>
          <w:szCs w:val="24"/>
          <w:lang w:eastAsia="tr-TR"/>
        </w:rPr>
      </w:pPr>
    </w:p>
    <w:p w14:paraId="44A3047F" w14:textId="77777777" w:rsidR="00A76E7F" w:rsidRPr="00E808F1" w:rsidRDefault="00A76E7F" w:rsidP="00844D6E">
      <w:pPr>
        <w:spacing w:after="0" w:line="240" w:lineRule="auto"/>
        <w:rPr>
          <w:rFonts w:ascii="Times New Roman" w:eastAsia="Times New Roman" w:hAnsi="Times New Roman" w:cs="Times New Roman"/>
          <w:b/>
          <w:sz w:val="24"/>
          <w:szCs w:val="24"/>
          <w:lang w:eastAsia="tr-TR"/>
        </w:rPr>
      </w:pPr>
      <w:r w:rsidRPr="00E808F1">
        <w:rPr>
          <w:rFonts w:ascii="Times New Roman" w:eastAsia="Times New Roman" w:hAnsi="Times New Roman" w:cs="Times New Roman"/>
          <w:b/>
          <w:sz w:val="24"/>
          <w:szCs w:val="24"/>
          <w:lang w:eastAsia="tr-TR"/>
        </w:rPr>
        <w:t xml:space="preserve">İHALE İLANI ÖZET BİLGİLERİ </w:t>
      </w:r>
    </w:p>
    <w:p w14:paraId="3CF066C3" w14:textId="77777777" w:rsidR="00A76E7F" w:rsidRPr="00E808F1" w:rsidRDefault="00A76E7F" w:rsidP="00844D6E">
      <w:pPr>
        <w:spacing w:after="0" w:line="240" w:lineRule="auto"/>
        <w:rPr>
          <w:rFonts w:ascii="Times New Roman" w:eastAsia="Times New Roman" w:hAnsi="Times New Roman" w:cs="Times New Roman"/>
          <w:sz w:val="24"/>
          <w:szCs w:val="24"/>
          <w:lang w:eastAsia="tr-TR"/>
        </w:rPr>
      </w:pPr>
    </w:p>
    <w:p w14:paraId="6DA30C85" w14:textId="149C564F" w:rsidR="006F7EEB" w:rsidRPr="00E808F1" w:rsidRDefault="00A76E7F" w:rsidP="00537022">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İhale Kayıt No :</w:t>
      </w:r>
      <w:r w:rsidR="00E804B8" w:rsidRPr="00E808F1">
        <w:rPr>
          <w:rFonts w:ascii="Times New Roman" w:eastAsia="Times New Roman" w:hAnsi="Times New Roman" w:cs="Times New Roman"/>
          <w:sz w:val="24"/>
          <w:szCs w:val="24"/>
          <w:lang w:eastAsia="tr-TR"/>
        </w:rPr>
        <w:t xml:space="preserve"> </w:t>
      </w:r>
      <w:r w:rsidR="00473FE2" w:rsidRPr="00E808F1">
        <w:rPr>
          <w:rFonts w:ascii="Times New Roman" w:eastAsia="Times New Roman" w:hAnsi="Times New Roman" w:cs="Times New Roman"/>
          <w:sz w:val="24"/>
          <w:szCs w:val="24"/>
          <w:lang w:eastAsia="tr-TR"/>
        </w:rPr>
        <w:t>2024/</w:t>
      </w:r>
      <w:r w:rsidR="00D175B8">
        <w:rPr>
          <w:rFonts w:ascii="Times New Roman" w:eastAsia="Times New Roman" w:hAnsi="Times New Roman" w:cs="Times New Roman"/>
          <w:sz w:val="24"/>
          <w:szCs w:val="24"/>
          <w:lang w:eastAsia="tr-TR"/>
        </w:rPr>
        <w:t>010824</w:t>
      </w:r>
      <w:r w:rsidR="00473FE2" w:rsidRPr="00E808F1">
        <w:rPr>
          <w:rFonts w:ascii="Times New Roman" w:eastAsia="Times New Roman" w:hAnsi="Times New Roman" w:cs="Times New Roman"/>
          <w:sz w:val="24"/>
          <w:szCs w:val="24"/>
          <w:lang w:eastAsia="tr-TR"/>
        </w:rPr>
        <w:t>/</w:t>
      </w:r>
      <w:r w:rsidR="000B75FC" w:rsidRPr="00E808F1">
        <w:rPr>
          <w:rFonts w:ascii="Times New Roman" w:eastAsia="Times New Roman" w:hAnsi="Times New Roman" w:cs="Times New Roman"/>
          <w:sz w:val="24"/>
          <w:szCs w:val="24"/>
          <w:lang w:eastAsia="tr-TR"/>
        </w:rPr>
        <w:br/>
      </w:r>
      <w:r w:rsidRPr="00E808F1">
        <w:rPr>
          <w:rFonts w:ascii="Times New Roman" w:eastAsia="Times New Roman" w:hAnsi="Times New Roman" w:cs="Times New Roman"/>
          <w:sz w:val="24"/>
          <w:szCs w:val="24"/>
          <w:lang w:eastAsia="tr-TR"/>
        </w:rPr>
        <w:t>Niteliği, Türü ve Miktarı:</w:t>
      </w:r>
      <w:r w:rsidR="00BE4170" w:rsidRPr="00E808F1">
        <w:rPr>
          <w:rFonts w:ascii="Times New Roman" w:eastAsia="Times New Roman" w:hAnsi="Times New Roman" w:cs="Times New Roman"/>
          <w:sz w:val="24"/>
          <w:szCs w:val="24"/>
          <w:lang w:eastAsia="tr-TR"/>
        </w:rPr>
        <w:t xml:space="preserve"> </w:t>
      </w:r>
      <w:r w:rsidR="00473FE2" w:rsidRPr="00E808F1">
        <w:rPr>
          <w:rFonts w:ascii="Times New Roman" w:eastAsia="Times New Roman" w:hAnsi="Times New Roman" w:cs="Times New Roman"/>
          <w:sz w:val="24"/>
          <w:szCs w:val="24"/>
          <w:lang w:eastAsia="tr-TR"/>
        </w:rPr>
        <w:t xml:space="preserve">Sütlüce </w:t>
      </w:r>
      <w:r w:rsidR="00E808F1" w:rsidRPr="00E808F1">
        <w:rPr>
          <w:rFonts w:ascii="Times New Roman" w:eastAsia="Times New Roman" w:hAnsi="Times New Roman" w:cs="Times New Roman"/>
          <w:sz w:val="24"/>
          <w:szCs w:val="24"/>
          <w:lang w:eastAsia="tr-TR"/>
        </w:rPr>
        <w:t>Kampüsü Yenileme Çalışmaları İşi</w:t>
      </w:r>
      <w:r w:rsidR="00646AA0" w:rsidRPr="00E808F1">
        <w:rPr>
          <w:b/>
        </w:rPr>
        <w:t xml:space="preserve"> </w:t>
      </w:r>
      <w:r w:rsidR="00646AA0" w:rsidRPr="00E808F1">
        <w:rPr>
          <w:rFonts w:ascii="Times New Roman" w:eastAsia="Times New Roman" w:hAnsi="Times New Roman" w:cs="Times New Roman"/>
          <w:sz w:val="24"/>
          <w:szCs w:val="24"/>
          <w:lang w:eastAsia="tr-TR"/>
        </w:rPr>
        <w:t xml:space="preserve"> </w:t>
      </w:r>
    </w:p>
    <w:p w14:paraId="232447AC" w14:textId="77777777" w:rsidR="00A76E7F" w:rsidRPr="00E808F1" w:rsidRDefault="00A76E7F" w:rsidP="00844D6E">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İşin Yapılacağı Yer : İstanbul Ticaret Üniversitesi Sütlüce Yerleşkesi İmrahor Caddesi No.</w:t>
      </w:r>
      <w:r w:rsidR="00BE4170" w:rsidRPr="00E808F1">
        <w:rPr>
          <w:rFonts w:ascii="Times New Roman" w:eastAsia="Times New Roman" w:hAnsi="Times New Roman" w:cs="Times New Roman"/>
          <w:sz w:val="24"/>
          <w:szCs w:val="24"/>
          <w:lang w:eastAsia="tr-TR"/>
        </w:rPr>
        <w:t>88/2</w:t>
      </w:r>
      <w:r w:rsidRPr="00E808F1">
        <w:rPr>
          <w:rFonts w:ascii="Times New Roman" w:eastAsia="Times New Roman" w:hAnsi="Times New Roman" w:cs="Times New Roman"/>
          <w:sz w:val="24"/>
          <w:szCs w:val="24"/>
          <w:lang w:eastAsia="tr-TR"/>
        </w:rPr>
        <w:t xml:space="preserve"> Sütlüce/Beyoğlu/İstanbul</w:t>
      </w:r>
    </w:p>
    <w:p w14:paraId="41DE66FA" w14:textId="3745C415" w:rsidR="00A76E7F" w:rsidRPr="00E808F1" w:rsidRDefault="00A76E7F" w:rsidP="00844D6E">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İhale ve Teklif Açma Tarihi</w:t>
      </w:r>
      <w:r w:rsidR="00E804B8" w:rsidRPr="00E808F1">
        <w:rPr>
          <w:rFonts w:ascii="Times New Roman" w:eastAsia="Times New Roman" w:hAnsi="Times New Roman" w:cs="Times New Roman"/>
          <w:sz w:val="24"/>
          <w:szCs w:val="24"/>
          <w:lang w:eastAsia="tr-TR"/>
        </w:rPr>
        <w:t xml:space="preserve">: </w:t>
      </w:r>
      <w:r w:rsidR="00BF20BA">
        <w:rPr>
          <w:rFonts w:ascii="Times New Roman" w:eastAsia="Times New Roman" w:hAnsi="Times New Roman" w:cs="Times New Roman"/>
          <w:sz w:val="24"/>
          <w:szCs w:val="24"/>
          <w:lang w:eastAsia="tr-TR"/>
        </w:rPr>
        <w:t>31</w:t>
      </w:r>
      <w:r w:rsidR="00F66036">
        <w:rPr>
          <w:rFonts w:ascii="Times New Roman" w:eastAsia="Times New Roman" w:hAnsi="Times New Roman" w:cs="Times New Roman"/>
          <w:sz w:val="24"/>
          <w:szCs w:val="24"/>
          <w:lang w:eastAsia="tr-TR"/>
        </w:rPr>
        <w:t>/0</w:t>
      </w:r>
      <w:r w:rsidR="00BF20BA">
        <w:rPr>
          <w:rFonts w:ascii="Times New Roman" w:eastAsia="Times New Roman" w:hAnsi="Times New Roman" w:cs="Times New Roman"/>
          <w:sz w:val="24"/>
          <w:szCs w:val="24"/>
          <w:lang w:eastAsia="tr-TR"/>
        </w:rPr>
        <w:t>7</w:t>
      </w:r>
      <w:r w:rsidR="00F66036">
        <w:rPr>
          <w:rFonts w:ascii="Times New Roman" w:eastAsia="Times New Roman" w:hAnsi="Times New Roman" w:cs="Times New Roman"/>
          <w:sz w:val="24"/>
          <w:szCs w:val="24"/>
          <w:lang w:eastAsia="tr-TR"/>
        </w:rPr>
        <w:t xml:space="preserve">/2024 ; </w:t>
      </w:r>
      <w:r w:rsidR="00EB0947">
        <w:rPr>
          <w:rFonts w:ascii="Times New Roman" w:eastAsia="Times New Roman" w:hAnsi="Times New Roman" w:cs="Times New Roman"/>
          <w:sz w:val="24"/>
          <w:szCs w:val="24"/>
          <w:lang w:eastAsia="tr-TR"/>
        </w:rPr>
        <w:t>11:</w:t>
      </w:r>
      <w:r w:rsidR="00D175B8">
        <w:rPr>
          <w:rFonts w:ascii="Times New Roman" w:eastAsia="Times New Roman" w:hAnsi="Times New Roman" w:cs="Times New Roman"/>
          <w:sz w:val="24"/>
          <w:szCs w:val="24"/>
          <w:lang w:eastAsia="tr-TR"/>
        </w:rPr>
        <w:t>0</w:t>
      </w:r>
      <w:r w:rsidR="00EB0947">
        <w:rPr>
          <w:rFonts w:ascii="Times New Roman" w:eastAsia="Times New Roman" w:hAnsi="Times New Roman" w:cs="Times New Roman"/>
          <w:sz w:val="24"/>
          <w:szCs w:val="24"/>
          <w:lang w:eastAsia="tr-TR"/>
        </w:rPr>
        <w:t>0</w:t>
      </w:r>
    </w:p>
    <w:p w14:paraId="0C216854" w14:textId="77777777" w:rsidR="00A76E7F" w:rsidRPr="00E808F1" w:rsidRDefault="00BE4170" w:rsidP="00844D6E">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İhalenin Yapılacağı Yer/</w:t>
      </w:r>
      <w:r w:rsidR="00A76E7F" w:rsidRPr="00E808F1">
        <w:rPr>
          <w:rFonts w:ascii="Times New Roman" w:eastAsia="Times New Roman" w:hAnsi="Times New Roman" w:cs="Times New Roman"/>
          <w:sz w:val="24"/>
          <w:szCs w:val="24"/>
          <w:lang w:eastAsia="tr-TR"/>
        </w:rPr>
        <w:t xml:space="preserve">Başvuru Adresi : İstanbul Ticaret Üniversitesi Sütlüce </w:t>
      </w:r>
      <w:r w:rsidRPr="00E808F1">
        <w:rPr>
          <w:rFonts w:ascii="Times New Roman" w:eastAsia="Times New Roman" w:hAnsi="Times New Roman" w:cs="Times New Roman"/>
          <w:sz w:val="24"/>
          <w:szCs w:val="24"/>
          <w:lang w:eastAsia="tr-TR"/>
        </w:rPr>
        <w:t>Yerleşkesi İmrahor Caddesi No.88/2</w:t>
      </w:r>
      <w:r w:rsidR="00A76E7F" w:rsidRPr="00E808F1">
        <w:rPr>
          <w:rFonts w:ascii="Times New Roman" w:eastAsia="Times New Roman" w:hAnsi="Times New Roman" w:cs="Times New Roman"/>
          <w:sz w:val="24"/>
          <w:szCs w:val="24"/>
          <w:lang w:eastAsia="tr-TR"/>
        </w:rPr>
        <w:t xml:space="preserve"> Sütlüce/Beyoğlu/İstanbul </w:t>
      </w:r>
    </w:p>
    <w:p w14:paraId="78AC1A61" w14:textId="77777777" w:rsidR="00A76E7F" w:rsidRPr="00E808F1" w:rsidRDefault="00A76E7F" w:rsidP="00844D6E">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İhale Usulü :</w:t>
      </w:r>
      <w:r w:rsidR="00B7486B" w:rsidRPr="00E808F1">
        <w:rPr>
          <w:rFonts w:ascii="Times New Roman" w:eastAsia="Times New Roman" w:hAnsi="Times New Roman" w:cs="Times New Roman"/>
          <w:sz w:val="24"/>
          <w:szCs w:val="24"/>
          <w:lang w:eastAsia="tr-TR"/>
        </w:rPr>
        <w:t xml:space="preserve"> Vakıf Yükseköğretim Kurumları İhale Yönetmeliği</w:t>
      </w:r>
      <w:r w:rsidRPr="00E808F1">
        <w:rPr>
          <w:rFonts w:ascii="Times New Roman" w:eastAsia="Times New Roman" w:hAnsi="Times New Roman" w:cs="Times New Roman"/>
          <w:sz w:val="24"/>
          <w:szCs w:val="24"/>
          <w:lang w:eastAsia="tr-TR"/>
        </w:rPr>
        <w:t xml:space="preserve">, Açık İhale Usulü </w:t>
      </w:r>
    </w:p>
    <w:p w14:paraId="7D7D0075" w14:textId="73CDC973" w:rsidR="00A76E7F" w:rsidRPr="00E67F07" w:rsidRDefault="00A76E7F" w:rsidP="00844D6E">
      <w:pPr>
        <w:spacing w:after="0" w:line="240" w:lineRule="auto"/>
        <w:rPr>
          <w:rFonts w:ascii="Times New Roman" w:eastAsia="Times New Roman" w:hAnsi="Times New Roman" w:cs="Times New Roman"/>
          <w:sz w:val="24"/>
          <w:szCs w:val="24"/>
          <w:lang w:eastAsia="tr-TR"/>
        </w:rPr>
      </w:pPr>
      <w:r w:rsidRPr="00E808F1">
        <w:rPr>
          <w:rFonts w:ascii="Times New Roman" w:eastAsia="Times New Roman" w:hAnsi="Times New Roman" w:cs="Times New Roman"/>
          <w:sz w:val="24"/>
          <w:szCs w:val="24"/>
          <w:lang w:eastAsia="tr-TR"/>
        </w:rPr>
        <w:t xml:space="preserve">İhale Türü </w:t>
      </w:r>
      <w:r w:rsidR="00473FE2" w:rsidRPr="00E808F1">
        <w:rPr>
          <w:rFonts w:ascii="Times New Roman" w:eastAsia="Times New Roman" w:hAnsi="Times New Roman" w:cs="Times New Roman"/>
          <w:sz w:val="24"/>
          <w:szCs w:val="24"/>
          <w:lang w:eastAsia="tr-TR"/>
        </w:rPr>
        <w:t xml:space="preserve">: Hizmet </w:t>
      </w:r>
      <w:r w:rsidRPr="00E808F1">
        <w:rPr>
          <w:rFonts w:ascii="Times New Roman" w:eastAsia="Times New Roman" w:hAnsi="Times New Roman" w:cs="Times New Roman"/>
          <w:sz w:val="24"/>
          <w:szCs w:val="24"/>
          <w:lang w:eastAsia="tr-TR"/>
        </w:rPr>
        <w:t>Alımı</w:t>
      </w:r>
      <w:r w:rsidRPr="00E67F07">
        <w:rPr>
          <w:rFonts w:ascii="Times New Roman" w:eastAsia="Times New Roman" w:hAnsi="Times New Roman" w:cs="Times New Roman"/>
          <w:sz w:val="24"/>
          <w:szCs w:val="24"/>
          <w:lang w:eastAsia="tr-TR"/>
        </w:rPr>
        <w:t xml:space="preserve"> </w:t>
      </w:r>
    </w:p>
    <w:sectPr w:rsidR="00A76E7F" w:rsidRPr="00E67F07" w:rsidSect="00921180">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B2"/>
    <w:rsid w:val="00006C15"/>
    <w:rsid w:val="000406E3"/>
    <w:rsid w:val="00043CBE"/>
    <w:rsid w:val="000B75FC"/>
    <w:rsid w:val="000F1DEF"/>
    <w:rsid w:val="00166D31"/>
    <w:rsid w:val="001678B3"/>
    <w:rsid w:val="001B6EFF"/>
    <w:rsid w:val="001D0132"/>
    <w:rsid w:val="001E2029"/>
    <w:rsid w:val="00201534"/>
    <w:rsid w:val="00231E43"/>
    <w:rsid w:val="002B0CF4"/>
    <w:rsid w:val="002B3AAB"/>
    <w:rsid w:val="003427DE"/>
    <w:rsid w:val="003B09F9"/>
    <w:rsid w:val="004440E0"/>
    <w:rsid w:val="00470A4F"/>
    <w:rsid w:val="00473FE2"/>
    <w:rsid w:val="00526F1B"/>
    <w:rsid w:val="00537022"/>
    <w:rsid w:val="00582E16"/>
    <w:rsid w:val="005E1D01"/>
    <w:rsid w:val="006142B3"/>
    <w:rsid w:val="00637751"/>
    <w:rsid w:val="006449A4"/>
    <w:rsid w:val="00646AA0"/>
    <w:rsid w:val="006F7EEB"/>
    <w:rsid w:val="00761174"/>
    <w:rsid w:val="00770A7C"/>
    <w:rsid w:val="00783EA1"/>
    <w:rsid w:val="0080575B"/>
    <w:rsid w:val="0082478B"/>
    <w:rsid w:val="008446E9"/>
    <w:rsid w:val="00844D6E"/>
    <w:rsid w:val="00855F58"/>
    <w:rsid w:val="00884AD0"/>
    <w:rsid w:val="008C055A"/>
    <w:rsid w:val="008D478A"/>
    <w:rsid w:val="00921180"/>
    <w:rsid w:val="009624F6"/>
    <w:rsid w:val="009956DC"/>
    <w:rsid w:val="009D487B"/>
    <w:rsid w:val="00A76E7F"/>
    <w:rsid w:val="00B003AF"/>
    <w:rsid w:val="00B7486B"/>
    <w:rsid w:val="00BC74A1"/>
    <w:rsid w:val="00BD117F"/>
    <w:rsid w:val="00BE4170"/>
    <w:rsid w:val="00BF20BA"/>
    <w:rsid w:val="00C941AE"/>
    <w:rsid w:val="00CE5238"/>
    <w:rsid w:val="00D05069"/>
    <w:rsid w:val="00D175B8"/>
    <w:rsid w:val="00D345FA"/>
    <w:rsid w:val="00D46451"/>
    <w:rsid w:val="00D71748"/>
    <w:rsid w:val="00D91672"/>
    <w:rsid w:val="00DA24C2"/>
    <w:rsid w:val="00E52CB2"/>
    <w:rsid w:val="00E67F07"/>
    <w:rsid w:val="00E804B8"/>
    <w:rsid w:val="00E808F1"/>
    <w:rsid w:val="00E96C0B"/>
    <w:rsid w:val="00EB0947"/>
    <w:rsid w:val="00F11212"/>
    <w:rsid w:val="00F66036"/>
    <w:rsid w:val="00F729F2"/>
    <w:rsid w:val="00FD75B9"/>
    <w:rsid w:val="00FF4BC3"/>
    <w:rsid w:val="00FF5E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1E0C"/>
  <w15:docId w15:val="{B1141486-E298-44A7-8411-549FB655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link w:val="Balk3Char"/>
    <w:uiPriority w:val="9"/>
    <w:qFormat/>
    <w:rsid w:val="00E52CB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52CB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E52CB2"/>
    <w:rPr>
      <w:b/>
      <w:bCs/>
    </w:rPr>
  </w:style>
  <w:style w:type="character" w:customStyle="1" w:styleId="Balk3Char">
    <w:name w:val="Başlık 3 Char"/>
    <w:basedOn w:val="VarsaylanParagrafYazTipi"/>
    <w:link w:val="Balk3"/>
    <w:uiPriority w:val="9"/>
    <w:rsid w:val="00E52CB2"/>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A76E7F"/>
    <w:rPr>
      <w:color w:val="0000FF"/>
      <w:u w:val="single"/>
    </w:rPr>
  </w:style>
  <w:style w:type="character" w:styleId="AklamaBavurusu">
    <w:name w:val="annotation reference"/>
    <w:basedOn w:val="VarsaylanParagrafYazTipi"/>
    <w:uiPriority w:val="99"/>
    <w:semiHidden/>
    <w:unhideWhenUsed/>
    <w:rsid w:val="006449A4"/>
    <w:rPr>
      <w:sz w:val="16"/>
      <w:szCs w:val="16"/>
    </w:rPr>
  </w:style>
  <w:style w:type="paragraph" w:styleId="AklamaMetni">
    <w:name w:val="annotation text"/>
    <w:basedOn w:val="Normal"/>
    <w:link w:val="AklamaMetniChar"/>
    <w:uiPriority w:val="99"/>
    <w:semiHidden/>
    <w:unhideWhenUsed/>
    <w:rsid w:val="006449A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449A4"/>
    <w:rPr>
      <w:sz w:val="20"/>
      <w:szCs w:val="20"/>
    </w:rPr>
  </w:style>
  <w:style w:type="paragraph" w:styleId="AklamaKonusu">
    <w:name w:val="annotation subject"/>
    <w:basedOn w:val="AklamaMetni"/>
    <w:next w:val="AklamaMetni"/>
    <w:link w:val="AklamaKonusuChar"/>
    <w:uiPriority w:val="99"/>
    <w:semiHidden/>
    <w:unhideWhenUsed/>
    <w:rsid w:val="006449A4"/>
    <w:rPr>
      <w:b/>
      <w:bCs/>
    </w:rPr>
  </w:style>
  <w:style w:type="character" w:customStyle="1" w:styleId="AklamaKonusuChar">
    <w:name w:val="Açıklama Konusu Char"/>
    <w:basedOn w:val="AklamaMetniChar"/>
    <w:link w:val="AklamaKonusu"/>
    <w:uiPriority w:val="99"/>
    <w:semiHidden/>
    <w:rsid w:val="006449A4"/>
    <w:rPr>
      <w:b/>
      <w:bCs/>
      <w:sz w:val="20"/>
      <w:szCs w:val="20"/>
    </w:rPr>
  </w:style>
  <w:style w:type="paragraph" w:styleId="BalonMetni">
    <w:name w:val="Balloon Text"/>
    <w:basedOn w:val="Normal"/>
    <w:link w:val="BalonMetniChar"/>
    <w:uiPriority w:val="99"/>
    <w:semiHidden/>
    <w:unhideWhenUsed/>
    <w:rsid w:val="006449A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449A4"/>
    <w:rPr>
      <w:rFonts w:ascii="Segoe UI" w:hAnsi="Segoe UI" w:cs="Segoe UI"/>
      <w:sz w:val="18"/>
      <w:szCs w:val="18"/>
    </w:rPr>
  </w:style>
  <w:style w:type="paragraph" w:styleId="Dzeltme">
    <w:name w:val="Revision"/>
    <w:hidden/>
    <w:uiPriority w:val="99"/>
    <w:semiHidden/>
    <w:rsid w:val="006449A4"/>
    <w:pPr>
      <w:spacing w:after="0" w:line="240" w:lineRule="auto"/>
    </w:pPr>
  </w:style>
  <w:style w:type="character" w:styleId="zlenenKpr">
    <w:name w:val="FollowedHyperlink"/>
    <w:basedOn w:val="VarsaylanParagrafYazTipi"/>
    <w:uiPriority w:val="99"/>
    <w:semiHidden/>
    <w:unhideWhenUsed/>
    <w:rsid w:val="003B09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147866">
      <w:bodyDiv w:val="1"/>
      <w:marLeft w:val="0"/>
      <w:marRight w:val="0"/>
      <w:marTop w:val="0"/>
      <w:marBottom w:val="0"/>
      <w:divBdr>
        <w:top w:val="none" w:sz="0" w:space="0" w:color="auto"/>
        <w:left w:val="none" w:sz="0" w:space="0" w:color="auto"/>
        <w:bottom w:val="none" w:sz="0" w:space="0" w:color="auto"/>
        <w:right w:val="none" w:sz="0" w:space="0" w:color="auto"/>
      </w:divBdr>
    </w:div>
    <w:div w:id="332225626">
      <w:bodyDiv w:val="1"/>
      <w:marLeft w:val="0"/>
      <w:marRight w:val="0"/>
      <w:marTop w:val="0"/>
      <w:marBottom w:val="0"/>
      <w:divBdr>
        <w:top w:val="none" w:sz="0" w:space="0" w:color="auto"/>
        <w:left w:val="none" w:sz="0" w:space="0" w:color="auto"/>
        <w:bottom w:val="none" w:sz="0" w:space="0" w:color="auto"/>
        <w:right w:val="none" w:sz="0" w:space="0" w:color="auto"/>
      </w:divBdr>
    </w:div>
    <w:div w:id="546647874">
      <w:bodyDiv w:val="1"/>
      <w:marLeft w:val="0"/>
      <w:marRight w:val="0"/>
      <w:marTop w:val="0"/>
      <w:marBottom w:val="0"/>
      <w:divBdr>
        <w:top w:val="none" w:sz="0" w:space="0" w:color="auto"/>
        <w:left w:val="none" w:sz="0" w:space="0" w:color="auto"/>
        <w:bottom w:val="none" w:sz="0" w:space="0" w:color="auto"/>
        <w:right w:val="none" w:sz="0" w:space="0" w:color="auto"/>
      </w:divBdr>
      <w:divsChild>
        <w:div w:id="1490829791">
          <w:marLeft w:val="0"/>
          <w:marRight w:val="0"/>
          <w:marTop w:val="0"/>
          <w:marBottom w:val="0"/>
          <w:divBdr>
            <w:top w:val="none" w:sz="0" w:space="0" w:color="auto"/>
            <w:left w:val="none" w:sz="0" w:space="0" w:color="auto"/>
            <w:bottom w:val="none" w:sz="0" w:space="0" w:color="auto"/>
            <w:right w:val="none" w:sz="0" w:space="0" w:color="auto"/>
          </w:divBdr>
          <w:divsChild>
            <w:div w:id="1287395415">
              <w:marLeft w:val="0"/>
              <w:marRight w:val="0"/>
              <w:marTop w:val="0"/>
              <w:marBottom w:val="0"/>
              <w:divBdr>
                <w:top w:val="none" w:sz="0" w:space="0" w:color="auto"/>
                <w:left w:val="none" w:sz="0" w:space="0" w:color="auto"/>
                <w:bottom w:val="none" w:sz="0" w:space="0" w:color="auto"/>
                <w:right w:val="none" w:sz="0" w:space="0" w:color="auto"/>
              </w:divBdr>
              <w:divsChild>
                <w:div w:id="1017149000">
                  <w:marLeft w:val="0"/>
                  <w:marRight w:val="0"/>
                  <w:marTop w:val="0"/>
                  <w:marBottom w:val="0"/>
                  <w:divBdr>
                    <w:top w:val="none" w:sz="0" w:space="0" w:color="auto"/>
                    <w:left w:val="none" w:sz="0" w:space="0" w:color="auto"/>
                    <w:bottom w:val="none" w:sz="0" w:space="0" w:color="auto"/>
                    <w:right w:val="none" w:sz="0" w:space="0" w:color="auto"/>
                  </w:divBdr>
                  <w:divsChild>
                    <w:div w:id="915936480">
                      <w:marLeft w:val="0"/>
                      <w:marRight w:val="0"/>
                      <w:marTop w:val="0"/>
                      <w:marBottom w:val="0"/>
                      <w:divBdr>
                        <w:top w:val="none" w:sz="0" w:space="0" w:color="auto"/>
                        <w:left w:val="none" w:sz="0" w:space="0" w:color="auto"/>
                        <w:bottom w:val="none" w:sz="0" w:space="0" w:color="auto"/>
                        <w:right w:val="none" w:sz="0" w:space="0" w:color="auto"/>
                      </w:divBdr>
                      <w:divsChild>
                        <w:div w:id="2094466266">
                          <w:marLeft w:val="0"/>
                          <w:marRight w:val="0"/>
                          <w:marTop w:val="0"/>
                          <w:marBottom w:val="0"/>
                          <w:divBdr>
                            <w:top w:val="none" w:sz="0" w:space="0" w:color="auto"/>
                            <w:left w:val="none" w:sz="0" w:space="0" w:color="auto"/>
                            <w:bottom w:val="none" w:sz="0" w:space="0" w:color="auto"/>
                            <w:right w:val="none" w:sz="0" w:space="0" w:color="auto"/>
                          </w:divBdr>
                        </w:div>
                        <w:div w:id="980423296">
                          <w:marLeft w:val="0"/>
                          <w:marRight w:val="0"/>
                          <w:marTop w:val="0"/>
                          <w:marBottom w:val="0"/>
                          <w:divBdr>
                            <w:top w:val="none" w:sz="0" w:space="0" w:color="auto"/>
                            <w:left w:val="none" w:sz="0" w:space="0" w:color="auto"/>
                            <w:bottom w:val="none" w:sz="0" w:space="0" w:color="auto"/>
                            <w:right w:val="none" w:sz="0" w:space="0" w:color="auto"/>
                          </w:divBdr>
                        </w:div>
                      </w:divsChild>
                    </w:div>
                    <w:div w:id="822041158">
                      <w:marLeft w:val="0"/>
                      <w:marRight w:val="0"/>
                      <w:marTop w:val="0"/>
                      <w:marBottom w:val="0"/>
                      <w:divBdr>
                        <w:top w:val="none" w:sz="0" w:space="0" w:color="auto"/>
                        <w:left w:val="none" w:sz="0" w:space="0" w:color="auto"/>
                        <w:bottom w:val="none" w:sz="0" w:space="0" w:color="auto"/>
                        <w:right w:val="none" w:sz="0" w:space="0" w:color="auto"/>
                      </w:divBdr>
                      <w:divsChild>
                        <w:div w:id="1718238700">
                          <w:marLeft w:val="0"/>
                          <w:marRight w:val="0"/>
                          <w:marTop w:val="0"/>
                          <w:marBottom w:val="0"/>
                          <w:divBdr>
                            <w:top w:val="none" w:sz="0" w:space="0" w:color="auto"/>
                            <w:left w:val="none" w:sz="0" w:space="0" w:color="auto"/>
                            <w:bottom w:val="none" w:sz="0" w:space="0" w:color="auto"/>
                            <w:right w:val="none" w:sz="0" w:space="0" w:color="auto"/>
                          </w:divBdr>
                        </w:div>
                        <w:div w:id="613753844">
                          <w:marLeft w:val="0"/>
                          <w:marRight w:val="0"/>
                          <w:marTop w:val="0"/>
                          <w:marBottom w:val="0"/>
                          <w:divBdr>
                            <w:top w:val="none" w:sz="0" w:space="0" w:color="auto"/>
                            <w:left w:val="none" w:sz="0" w:space="0" w:color="auto"/>
                            <w:bottom w:val="none" w:sz="0" w:space="0" w:color="auto"/>
                            <w:right w:val="none" w:sz="0" w:space="0" w:color="auto"/>
                          </w:divBdr>
                        </w:div>
                        <w:div w:id="1704407115">
                          <w:marLeft w:val="0"/>
                          <w:marRight w:val="0"/>
                          <w:marTop w:val="0"/>
                          <w:marBottom w:val="0"/>
                          <w:divBdr>
                            <w:top w:val="none" w:sz="0" w:space="0" w:color="auto"/>
                            <w:left w:val="none" w:sz="0" w:space="0" w:color="auto"/>
                            <w:bottom w:val="none" w:sz="0" w:space="0" w:color="auto"/>
                            <w:right w:val="none" w:sz="0" w:space="0" w:color="auto"/>
                          </w:divBdr>
                        </w:div>
                      </w:divsChild>
                    </w:div>
                    <w:div w:id="1114203801">
                      <w:marLeft w:val="0"/>
                      <w:marRight w:val="0"/>
                      <w:marTop w:val="0"/>
                      <w:marBottom w:val="0"/>
                      <w:divBdr>
                        <w:top w:val="none" w:sz="0" w:space="0" w:color="auto"/>
                        <w:left w:val="none" w:sz="0" w:space="0" w:color="auto"/>
                        <w:bottom w:val="none" w:sz="0" w:space="0" w:color="auto"/>
                        <w:right w:val="none" w:sz="0" w:space="0" w:color="auto"/>
                      </w:divBdr>
                      <w:divsChild>
                        <w:div w:id="1454640353">
                          <w:marLeft w:val="0"/>
                          <w:marRight w:val="0"/>
                          <w:marTop w:val="0"/>
                          <w:marBottom w:val="0"/>
                          <w:divBdr>
                            <w:top w:val="none" w:sz="0" w:space="0" w:color="auto"/>
                            <w:left w:val="none" w:sz="0" w:space="0" w:color="auto"/>
                            <w:bottom w:val="none" w:sz="0" w:space="0" w:color="auto"/>
                            <w:right w:val="none" w:sz="0" w:space="0" w:color="auto"/>
                          </w:divBdr>
                        </w:div>
                        <w:div w:id="363094532">
                          <w:marLeft w:val="0"/>
                          <w:marRight w:val="0"/>
                          <w:marTop w:val="0"/>
                          <w:marBottom w:val="0"/>
                          <w:divBdr>
                            <w:top w:val="none" w:sz="0" w:space="0" w:color="auto"/>
                            <w:left w:val="none" w:sz="0" w:space="0" w:color="auto"/>
                            <w:bottom w:val="none" w:sz="0" w:space="0" w:color="auto"/>
                            <w:right w:val="none" w:sz="0" w:space="0" w:color="auto"/>
                          </w:divBdr>
                        </w:div>
                        <w:div w:id="1634629025">
                          <w:marLeft w:val="0"/>
                          <w:marRight w:val="0"/>
                          <w:marTop w:val="0"/>
                          <w:marBottom w:val="0"/>
                          <w:divBdr>
                            <w:top w:val="none" w:sz="0" w:space="0" w:color="auto"/>
                            <w:left w:val="none" w:sz="0" w:space="0" w:color="auto"/>
                            <w:bottom w:val="none" w:sz="0" w:space="0" w:color="auto"/>
                            <w:right w:val="none" w:sz="0" w:space="0" w:color="auto"/>
                          </w:divBdr>
                        </w:div>
                      </w:divsChild>
                    </w:div>
                    <w:div w:id="934090303">
                      <w:marLeft w:val="0"/>
                      <w:marRight w:val="0"/>
                      <w:marTop w:val="0"/>
                      <w:marBottom w:val="0"/>
                      <w:divBdr>
                        <w:top w:val="none" w:sz="0" w:space="0" w:color="auto"/>
                        <w:left w:val="none" w:sz="0" w:space="0" w:color="auto"/>
                        <w:bottom w:val="none" w:sz="0" w:space="0" w:color="auto"/>
                        <w:right w:val="none" w:sz="0" w:space="0" w:color="auto"/>
                      </w:divBdr>
                      <w:divsChild>
                        <w:div w:id="848956873">
                          <w:marLeft w:val="0"/>
                          <w:marRight w:val="0"/>
                          <w:marTop w:val="0"/>
                          <w:marBottom w:val="0"/>
                          <w:divBdr>
                            <w:top w:val="none" w:sz="0" w:space="0" w:color="auto"/>
                            <w:left w:val="none" w:sz="0" w:space="0" w:color="auto"/>
                            <w:bottom w:val="none" w:sz="0" w:space="0" w:color="auto"/>
                            <w:right w:val="none" w:sz="0" w:space="0" w:color="auto"/>
                          </w:divBdr>
                        </w:div>
                        <w:div w:id="1600018091">
                          <w:marLeft w:val="0"/>
                          <w:marRight w:val="0"/>
                          <w:marTop w:val="0"/>
                          <w:marBottom w:val="0"/>
                          <w:divBdr>
                            <w:top w:val="none" w:sz="0" w:space="0" w:color="auto"/>
                            <w:left w:val="none" w:sz="0" w:space="0" w:color="auto"/>
                            <w:bottom w:val="none" w:sz="0" w:space="0" w:color="auto"/>
                            <w:right w:val="none" w:sz="0" w:space="0" w:color="auto"/>
                          </w:divBdr>
                        </w:div>
                        <w:div w:id="2102023239">
                          <w:marLeft w:val="0"/>
                          <w:marRight w:val="0"/>
                          <w:marTop w:val="0"/>
                          <w:marBottom w:val="0"/>
                          <w:divBdr>
                            <w:top w:val="none" w:sz="0" w:space="0" w:color="auto"/>
                            <w:left w:val="none" w:sz="0" w:space="0" w:color="auto"/>
                            <w:bottom w:val="none" w:sz="0" w:space="0" w:color="auto"/>
                            <w:right w:val="none" w:sz="0" w:space="0" w:color="auto"/>
                          </w:divBdr>
                        </w:div>
                      </w:divsChild>
                    </w:div>
                    <w:div w:id="1587809493">
                      <w:marLeft w:val="0"/>
                      <w:marRight w:val="0"/>
                      <w:marTop w:val="0"/>
                      <w:marBottom w:val="0"/>
                      <w:divBdr>
                        <w:top w:val="none" w:sz="0" w:space="0" w:color="auto"/>
                        <w:left w:val="none" w:sz="0" w:space="0" w:color="auto"/>
                        <w:bottom w:val="none" w:sz="0" w:space="0" w:color="auto"/>
                        <w:right w:val="none" w:sz="0" w:space="0" w:color="auto"/>
                      </w:divBdr>
                      <w:divsChild>
                        <w:div w:id="78597429">
                          <w:marLeft w:val="0"/>
                          <w:marRight w:val="0"/>
                          <w:marTop w:val="0"/>
                          <w:marBottom w:val="0"/>
                          <w:divBdr>
                            <w:top w:val="none" w:sz="0" w:space="0" w:color="auto"/>
                            <w:left w:val="none" w:sz="0" w:space="0" w:color="auto"/>
                            <w:bottom w:val="none" w:sz="0" w:space="0" w:color="auto"/>
                            <w:right w:val="none" w:sz="0" w:space="0" w:color="auto"/>
                          </w:divBdr>
                        </w:div>
                        <w:div w:id="166484009">
                          <w:marLeft w:val="0"/>
                          <w:marRight w:val="0"/>
                          <w:marTop w:val="0"/>
                          <w:marBottom w:val="0"/>
                          <w:divBdr>
                            <w:top w:val="none" w:sz="0" w:space="0" w:color="auto"/>
                            <w:left w:val="none" w:sz="0" w:space="0" w:color="auto"/>
                            <w:bottom w:val="none" w:sz="0" w:space="0" w:color="auto"/>
                            <w:right w:val="none" w:sz="0" w:space="0" w:color="auto"/>
                          </w:divBdr>
                        </w:div>
                        <w:div w:id="1131511756">
                          <w:marLeft w:val="0"/>
                          <w:marRight w:val="0"/>
                          <w:marTop w:val="0"/>
                          <w:marBottom w:val="0"/>
                          <w:divBdr>
                            <w:top w:val="none" w:sz="0" w:space="0" w:color="auto"/>
                            <w:left w:val="none" w:sz="0" w:space="0" w:color="auto"/>
                            <w:bottom w:val="none" w:sz="0" w:space="0" w:color="auto"/>
                            <w:right w:val="none" w:sz="0" w:space="0" w:color="auto"/>
                          </w:divBdr>
                        </w:div>
                      </w:divsChild>
                    </w:div>
                    <w:div w:id="1079058390">
                      <w:marLeft w:val="0"/>
                      <w:marRight w:val="0"/>
                      <w:marTop w:val="0"/>
                      <w:marBottom w:val="0"/>
                      <w:divBdr>
                        <w:top w:val="none" w:sz="0" w:space="0" w:color="auto"/>
                        <w:left w:val="none" w:sz="0" w:space="0" w:color="auto"/>
                        <w:bottom w:val="none" w:sz="0" w:space="0" w:color="auto"/>
                        <w:right w:val="none" w:sz="0" w:space="0" w:color="auto"/>
                      </w:divBdr>
                      <w:divsChild>
                        <w:div w:id="1213692258">
                          <w:marLeft w:val="0"/>
                          <w:marRight w:val="0"/>
                          <w:marTop w:val="0"/>
                          <w:marBottom w:val="0"/>
                          <w:divBdr>
                            <w:top w:val="none" w:sz="0" w:space="0" w:color="auto"/>
                            <w:left w:val="none" w:sz="0" w:space="0" w:color="auto"/>
                            <w:bottom w:val="none" w:sz="0" w:space="0" w:color="auto"/>
                            <w:right w:val="none" w:sz="0" w:space="0" w:color="auto"/>
                          </w:divBdr>
                        </w:div>
                        <w:div w:id="1163282259">
                          <w:marLeft w:val="0"/>
                          <w:marRight w:val="0"/>
                          <w:marTop w:val="0"/>
                          <w:marBottom w:val="0"/>
                          <w:divBdr>
                            <w:top w:val="none" w:sz="0" w:space="0" w:color="auto"/>
                            <w:left w:val="none" w:sz="0" w:space="0" w:color="auto"/>
                            <w:bottom w:val="none" w:sz="0" w:space="0" w:color="auto"/>
                            <w:right w:val="none" w:sz="0" w:space="0" w:color="auto"/>
                          </w:divBdr>
                        </w:div>
                        <w:div w:id="1538737178">
                          <w:marLeft w:val="0"/>
                          <w:marRight w:val="0"/>
                          <w:marTop w:val="0"/>
                          <w:marBottom w:val="0"/>
                          <w:divBdr>
                            <w:top w:val="none" w:sz="0" w:space="0" w:color="auto"/>
                            <w:left w:val="none" w:sz="0" w:space="0" w:color="auto"/>
                            <w:bottom w:val="none" w:sz="0" w:space="0" w:color="auto"/>
                            <w:right w:val="none" w:sz="0" w:space="0" w:color="auto"/>
                          </w:divBdr>
                        </w:div>
                      </w:divsChild>
                    </w:div>
                    <w:div w:id="1573932966">
                      <w:marLeft w:val="0"/>
                      <w:marRight w:val="0"/>
                      <w:marTop w:val="0"/>
                      <w:marBottom w:val="0"/>
                      <w:divBdr>
                        <w:top w:val="none" w:sz="0" w:space="0" w:color="auto"/>
                        <w:left w:val="none" w:sz="0" w:space="0" w:color="auto"/>
                        <w:bottom w:val="none" w:sz="0" w:space="0" w:color="auto"/>
                        <w:right w:val="none" w:sz="0" w:space="0" w:color="auto"/>
                      </w:divBdr>
                      <w:divsChild>
                        <w:div w:id="1956058495">
                          <w:marLeft w:val="0"/>
                          <w:marRight w:val="0"/>
                          <w:marTop w:val="0"/>
                          <w:marBottom w:val="0"/>
                          <w:divBdr>
                            <w:top w:val="none" w:sz="0" w:space="0" w:color="auto"/>
                            <w:left w:val="none" w:sz="0" w:space="0" w:color="auto"/>
                            <w:bottom w:val="none" w:sz="0" w:space="0" w:color="auto"/>
                            <w:right w:val="none" w:sz="0" w:space="0" w:color="auto"/>
                          </w:divBdr>
                        </w:div>
                        <w:div w:id="696465906">
                          <w:marLeft w:val="0"/>
                          <w:marRight w:val="0"/>
                          <w:marTop w:val="0"/>
                          <w:marBottom w:val="0"/>
                          <w:divBdr>
                            <w:top w:val="none" w:sz="0" w:space="0" w:color="auto"/>
                            <w:left w:val="none" w:sz="0" w:space="0" w:color="auto"/>
                            <w:bottom w:val="none" w:sz="0" w:space="0" w:color="auto"/>
                            <w:right w:val="none" w:sz="0" w:space="0" w:color="auto"/>
                          </w:divBdr>
                        </w:div>
                        <w:div w:id="72044088">
                          <w:marLeft w:val="0"/>
                          <w:marRight w:val="0"/>
                          <w:marTop w:val="0"/>
                          <w:marBottom w:val="0"/>
                          <w:divBdr>
                            <w:top w:val="none" w:sz="0" w:space="0" w:color="auto"/>
                            <w:left w:val="none" w:sz="0" w:space="0" w:color="auto"/>
                            <w:bottom w:val="none" w:sz="0" w:space="0" w:color="auto"/>
                            <w:right w:val="none" w:sz="0" w:space="0" w:color="auto"/>
                          </w:divBdr>
                        </w:div>
                      </w:divsChild>
                    </w:div>
                    <w:div w:id="54361348">
                      <w:marLeft w:val="0"/>
                      <w:marRight w:val="0"/>
                      <w:marTop w:val="0"/>
                      <w:marBottom w:val="0"/>
                      <w:divBdr>
                        <w:top w:val="none" w:sz="0" w:space="0" w:color="auto"/>
                        <w:left w:val="none" w:sz="0" w:space="0" w:color="auto"/>
                        <w:bottom w:val="none" w:sz="0" w:space="0" w:color="auto"/>
                        <w:right w:val="none" w:sz="0" w:space="0" w:color="auto"/>
                      </w:divBdr>
                      <w:divsChild>
                        <w:div w:id="753207144">
                          <w:marLeft w:val="0"/>
                          <w:marRight w:val="0"/>
                          <w:marTop w:val="0"/>
                          <w:marBottom w:val="0"/>
                          <w:divBdr>
                            <w:top w:val="none" w:sz="0" w:space="0" w:color="auto"/>
                            <w:left w:val="none" w:sz="0" w:space="0" w:color="auto"/>
                            <w:bottom w:val="none" w:sz="0" w:space="0" w:color="auto"/>
                            <w:right w:val="none" w:sz="0" w:space="0" w:color="auto"/>
                          </w:divBdr>
                        </w:div>
                        <w:div w:id="510223942">
                          <w:marLeft w:val="0"/>
                          <w:marRight w:val="0"/>
                          <w:marTop w:val="0"/>
                          <w:marBottom w:val="0"/>
                          <w:divBdr>
                            <w:top w:val="none" w:sz="0" w:space="0" w:color="auto"/>
                            <w:left w:val="none" w:sz="0" w:space="0" w:color="auto"/>
                            <w:bottom w:val="none" w:sz="0" w:space="0" w:color="auto"/>
                            <w:right w:val="none" w:sz="0" w:space="0" w:color="auto"/>
                          </w:divBdr>
                        </w:div>
                        <w:div w:id="78164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093101">
      <w:bodyDiv w:val="1"/>
      <w:marLeft w:val="0"/>
      <w:marRight w:val="0"/>
      <w:marTop w:val="0"/>
      <w:marBottom w:val="0"/>
      <w:divBdr>
        <w:top w:val="none" w:sz="0" w:space="0" w:color="auto"/>
        <w:left w:val="none" w:sz="0" w:space="0" w:color="auto"/>
        <w:bottom w:val="none" w:sz="0" w:space="0" w:color="auto"/>
        <w:right w:val="none" w:sz="0" w:space="0" w:color="auto"/>
      </w:divBdr>
    </w:div>
    <w:div w:id="1878010145">
      <w:bodyDiv w:val="1"/>
      <w:marLeft w:val="0"/>
      <w:marRight w:val="0"/>
      <w:marTop w:val="0"/>
      <w:marBottom w:val="0"/>
      <w:divBdr>
        <w:top w:val="none" w:sz="0" w:space="0" w:color="auto"/>
        <w:left w:val="none" w:sz="0" w:space="0" w:color="auto"/>
        <w:bottom w:val="none" w:sz="0" w:space="0" w:color="auto"/>
        <w:right w:val="none" w:sz="0" w:space="0" w:color="auto"/>
      </w:divBdr>
    </w:div>
    <w:div w:id="1922565868">
      <w:bodyDiv w:val="1"/>
      <w:marLeft w:val="0"/>
      <w:marRight w:val="0"/>
      <w:marTop w:val="0"/>
      <w:marBottom w:val="0"/>
      <w:divBdr>
        <w:top w:val="none" w:sz="0" w:space="0" w:color="auto"/>
        <w:left w:val="none" w:sz="0" w:space="0" w:color="auto"/>
        <w:bottom w:val="none" w:sz="0" w:space="0" w:color="auto"/>
        <w:right w:val="none" w:sz="0" w:space="0" w:color="auto"/>
      </w:divBdr>
      <w:divsChild>
        <w:div w:id="456023646">
          <w:marLeft w:val="0"/>
          <w:marRight w:val="0"/>
          <w:marTop w:val="0"/>
          <w:marBottom w:val="0"/>
          <w:divBdr>
            <w:top w:val="none" w:sz="0" w:space="0" w:color="auto"/>
            <w:left w:val="none" w:sz="0" w:space="0" w:color="auto"/>
            <w:bottom w:val="none" w:sz="0" w:space="0" w:color="auto"/>
            <w:right w:val="none" w:sz="0" w:space="0" w:color="auto"/>
          </w:divBdr>
          <w:divsChild>
            <w:div w:id="870260268">
              <w:marLeft w:val="0"/>
              <w:marRight w:val="0"/>
              <w:marTop w:val="0"/>
              <w:marBottom w:val="0"/>
              <w:divBdr>
                <w:top w:val="none" w:sz="0" w:space="0" w:color="auto"/>
                <w:left w:val="none" w:sz="0" w:space="0" w:color="auto"/>
                <w:bottom w:val="none" w:sz="0" w:space="0" w:color="auto"/>
                <w:right w:val="none" w:sz="0" w:space="0" w:color="auto"/>
              </w:divBdr>
              <w:divsChild>
                <w:div w:id="1044212448">
                  <w:marLeft w:val="0"/>
                  <w:marRight w:val="0"/>
                  <w:marTop w:val="0"/>
                  <w:marBottom w:val="0"/>
                  <w:divBdr>
                    <w:top w:val="none" w:sz="0" w:space="0" w:color="auto"/>
                    <w:left w:val="none" w:sz="0" w:space="0" w:color="auto"/>
                    <w:bottom w:val="none" w:sz="0" w:space="0" w:color="auto"/>
                    <w:right w:val="none" w:sz="0" w:space="0" w:color="auto"/>
                  </w:divBdr>
                  <w:divsChild>
                    <w:div w:id="492573658">
                      <w:marLeft w:val="0"/>
                      <w:marRight w:val="0"/>
                      <w:marTop w:val="0"/>
                      <w:marBottom w:val="0"/>
                      <w:divBdr>
                        <w:top w:val="none" w:sz="0" w:space="0" w:color="auto"/>
                        <w:left w:val="none" w:sz="0" w:space="0" w:color="auto"/>
                        <w:bottom w:val="none" w:sz="0" w:space="0" w:color="auto"/>
                        <w:right w:val="none" w:sz="0" w:space="0" w:color="auto"/>
                      </w:divBdr>
                      <w:divsChild>
                        <w:div w:id="1502113564">
                          <w:marLeft w:val="0"/>
                          <w:marRight w:val="0"/>
                          <w:marTop w:val="0"/>
                          <w:marBottom w:val="0"/>
                          <w:divBdr>
                            <w:top w:val="none" w:sz="0" w:space="0" w:color="auto"/>
                            <w:left w:val="none" w:sz="0" w:space="0" w:color="auto"/>
                            <w:bottom w:val="none" w:sz="0" w:space="0" w:color="auto"/>
                            <w:right w:val="none" w:sz="0" w:space="0" w:color="auto"/>
                          </w:divBdr>
                        </w:div>
                        <w:div w:id="813061580">
                          <w:marLeft w:val="0"/>
                          <w:marRight w:val="0"/>
                          <w:marTop w:val="0"/>
                          <w:marBottom w:val="0"/>
                          <w:divBdr>
                            <w:top w:val="none" w:sz="0" w:space="0" w:color="auto"/>
                            <w:left w:val="none" w:sz="0" w:space="0" w:color="auto"/>
                            <w:bottom w:val="none" w:sz="0" w:space="0" w:color="auto"/>
                            <w:right w:val="none" w:sz="0" w:space="0" w:color="auto"/>
                          </w:divBdr>
                        </w:div>
                      </w:divsChild>
                    </w:div>
                    <w:div w:id="1513764653">
                      <w:marLeft w:val="0"/>
                      <w:marRight w:val="0"/>
                      <w:marTop w:val="0"/>
                      <w:marBottom w:val="0"/>
                      <w:divBdr>
                        <w:top w:val="none" w:sz="0" w:space="0" w:color="auto"/>
                        <w:left w:val="none" w:sz="0" w:space="0" w:color="auto"/>
                        <w:bottom w:val="none" w:sz="0" w:space="0" w:color="auto"/>
                        <w:right w:val="none" w:sz="0" w:space="0" w:color="auto"/>
                      </w:divBdr>
                      <w:divsChild>
                        <w:div w:id="220750343">
                          <w:marLeft w:val="0"/>
                          <w:marRight w:val="0"/>
                          <w:marTop w:val="0"/>
                          <w:marBottom w:val="0"/>
                          <w:divBdr>
                            <w:top w:val="none" w:sz="0" w:space="0" w:color="auto"/>
                            <w:left w:val="none" w:sz="0" w:space="0" w:color="auto"/>
                            <w:bottom w:val="none" w:sz="0" w:space="0" w:color="auto"/>
                            <w:right w:val="none" w:sz="0" w:space="0" w:color="auto"/>
                          </w:divBdr>
                        </w:div>
                        <w:div w:id="1000355298">
                          <w:marLeft w:val="0"/>
                          <w:marRight w:val="0"/>
                          <w:marTop w:val="0"/>
                          <w:marBottom w:val="0"/>
                          <w:divBdr>
                            <w:top w:val="none" w:sz="0" w:space="0" w:color="auto"/>
                            <w:left w:val="none" w:sz="0" w:space="0" w:color="auto"/>
                            <w:bottom w:val="none" w:sz="0" w:space="0" w:color="auto"/>
                            <w:right w:val="none" w:sz="0" w:space="0" w:color="auto"/>
                          </w:divBdr>
                        </w:div>
                        <w:div w:id="1183016142">
                          <w:marLeft w:val="0"/>
                          <w:marRight w:val="0"/>
                          <w:marTop w:val="0"/>
                          <w:marBottom w:val="0"/>
                          <w:divBdr>
                            <w:top w:val="none" w:sz="0" w:space="0" w:color="auto"/>
                            <w:left w:val="none" w:sz="0" w:space="0" w:color="auto"/>
                            <w:bottom w:val="none" w:sz="0" w:space="0" w:color="auto"/>
                            <w:right w:val="none" w:sz="0" w:space="0" w:color="auto"/>
                          </w:divBdr>
                        </w:div>
                      </w:divsChild>
                    </w:div>
                    <w:div w:id="1560049748">
                      <w:marLeft w:val="0"/>
                      <w:marRight w:val="0"/>
                      <w:marTop w:val="0"/>
                      <w:marBottom w:val="0"/>
                      <w:divBdr>
                        <w:top w:val="none" w:sz="0" w:space="0" w:color="auto"/>
                        <w:left w:val="none" w:sz="0" w:space="0" w:color="auto"/>
                        <w:bottom w:val="none" w:sz="0" w:space="0" w:color="auto"/>
                        <w:right w:val="none" w:sz="0" w:space="0" w:color="auto"/>
                      </w:divBdr>
                      <w:divsChild>
                        <w:div w:id="1256136170">
                          <w:marLeft w:val="0"/>
                          <w:marRight w:val="0"/>
                          <w:marTop w:val="0"/>
                          <w:marBottom w:val="0"/>
                          <w:divBdr>
                            <w:top w:val="none" w:sz="0" w:space="0" w:color="auto"/>
                            <w:left w:val="none" w:sz="0" w:space="0" w:color="auto"/>
                            <w:bottom w:val="none" w:sz="0" w:space="0" w:color="auto"/>
                            <w:right w:val="none" w:sz="0" w:space="0" w:color="auto"/>
                          </w:divBdr>
                        </w:div>
                        <w:div w:id="740635511">
                          <w:marLeft w:val="0"/>
                          <w:marRight w:val="0"/>
                          <w:marTop w:val="0"/>
                          <w:marBottom w:val="0"/>
                          <w:divBdr>
                            <w:top w:val="none" w:sz="0" w:space="0" w:color="auto"/>
                            <w:left w:val="none" w:sz="0" w:space="0" w:color="auto"/>
                            <w:bottom w:val="none" w:sz="0" w:space="0" w:color="auto"/>
                            <w:right w:val="none" w:sz="0" w:space="0" w:color="auto"/>
                          </w:divBdr>
                        </w:div>
                        <w:div w:id="2126999499">
                          <w:marLeft w:val="0"/>
                          <w:marRight w:val="0"/>
                          <w:marTop w:val="0"/>
                          <w:marBottom w:val="0"/>
                          <w:divBdr>
                            <w:top w:val="none" w:sz="0" w:space="0" w:color="auto"/>
                            <w:left w:val="none" w:sz="0" w:space="0" w:color="auto"/>
                            <w:bottom w:val="none" w:sz="0" w:space="0" w:color="auto"/>
                            <w:right w:val="none" w:sz="0" w:space="0" w:color="auto"/>
                          </w:divBdr>
                        </w:div>
                      </w:divsChild>
                    </w:div>
                    <w:div w:id="1949854788">
                      <w:marLeft w:val="0"/>
                      <w:marRight w:val="0"/>
                      <w:marTop w:val="0"/>
                      <w:marBottom w:val="0"/>
                      <w:divBdr>
                        <w:top w:val="none" w:sz="0" w:space="0" w:color="auto"/>
                        <w:left w:val="none" w:sz="0" w:space="0" w:color="auto"/>
                        <w:bottom w:val="none" w:sz="0" w:space="0" w:color="auto"/>
                        <w:right w:val="none" w:sz="0" w:space="0" w:color="auto"/>
                      </w:divBdr>
                      <w:divsChild>
                        <w:div w:id="1326586129">
                          <w:marLeft w:val="0"/>
                          <w:marRight w:val="0"/>
                          <w:marTop w:val="0"/>
                          <w:marBottom w:val="0"/>
                          <w:divBdr>
                            <w:top w:val="none" w:sz="0" w:space="0" w:color="auto"/>
                            <w:left w:val="none" w:sz="0" w:space="0" w:color="auto"/>
                            <w:bottom w:val="none" w:sz="0" w:space="0" w:color="auto"/>
                            <w:right w:val="none" w:sz="0" w:space="0" w:color="auto"/>
                          </w:divBdr>
                        </w:div>
                        <w:div w:id="823666731">
                          <w:marLeft w:val="0"/>
                          <w:marRight w:val="0"/>
                          <w:marTop w:val="0"/>
                          <w:marBottom w:val="0"/>
                          <w:divBdr>
                            <w:top w:val="none" w:sz="0" w:space="0" w:color="auto"/>
                            <w:left w:val="none" w:sz="0" w:space="0" w:color="auto"/>
                            <w:bottom w:val="none" w:sz="0" w:space="0" w:color="auto"/>
                            <w:right w:val="none" w:sz="0" w:space="0" w:color="auto"/>
                          </w:divBdr>
                        </w:div>
                        <w:div w:id="58483652">
                          <w:marLeft w:val="0"/>
                          <w:marRight w:val="0"/>
                          <w:marTop w:val="0"/>
                          <w:marBottom w:val="0"/>
                          <w:divBdr>
                            <w:top w:val="none" w:sz="0" w:space="0" w:color="auto"/>
                            <w:left w:val="none" w:sz="0" w:space="0" w:color="auto"/>
                            <w:bottom w:val="none" w:sz="0" w:space="0" w:color="auto"/>
                            <w:right w:val="none" w:sz="0" w:space="0" w:color="auto"/>
                          </w:divBdr>
                        </w:div>
                      </w:divsChild>
                    </w:div>
                    <w:div w:id="1540163966">
                      <w:marLeft w:val="0"/>
                      <w:marRight w:val="0"/>
                      <w:marTop w:val="0"/>
                      <w:marBottom w:val="0"/>
                      <w:divBdr>
                        <w:top w:val="none" w:sz="0" w:space="0" w:color="auto"/>
                        <w:left w:val="none" w:sz="0" w:space="0" w:color="auto"/>
                        <w:bottom w:val="none" w:sz="0" w:space="0" w:color="auto"/>
                        <w:right w:val="none" w:sz="0" w:space="0" w:color="auto"/>
                      </w:divBdr>
                      <w:divsChild>
                        <w:div w:id="406075403">
                          <w:marLeft w:val="0"/>
                          <w:marRight w:val="0"/>
                          <w:marTop w:val="0"/>
                          <w:marBottom w:val="0"/>
                          <w:divBdr>
                            <w:top w:val="none" w:sz="0" w:space="0" w:color="auto"/>
                            <w:left w:val="none" w:sz="0" w:space="0" w:color="auto"/>
                            <w:bottom w:val="none" w:sz="0" w:space="0" w:color="auto"/>
                            <w:right w:val="none" w:sz="0" w:space="0" w:color="auto"/>
                          </w:divBdr>
                        </w:div>
                        <w:div w:id="434714225">
                          <w:marLeft w:val="0"/>
                          <w:marRight w:val="0"/>
                          <w:marTop w:val="0"/>
                          <w:marBottom w:val="0"/>
                          <w:divBdr>
                            <w:top w:val="none" w:sz="0" w:space="0" w:color="auto"/>
                            <w:left w:val="none" w:sz="0" w:space="0" w:color="auto"/>
                            <w:bottom w:val="none" w:sz="0" w:space="0" w:color="auto"/>
                            <w:right w:val="none" w:sz="0" w:space="0" w:color="auto"/>
                          </w:divBdr>
                        </w:div>
                        <w:div w:id="540560972">
                          <w:marLeft w:val="0"/>
                          <w:marRight w:val="0"/>
                          <w:marTop w:val="0"/>
                          <w:marBottom w:val="0"/>
                          <w:divBdr>
                            <w:top w:val="none" w:sz="0" w:space="0" w:color="auto"/>
                            <w:left w:val="none" w:sz="0" w:space="0" w:color="auto"/>
                            <w:bottom w:val="none" w:sz="0" w:space="0" w:color="auto"/>
                            <w:right w:val="none" w:sz="0" w:space="0" w:color="auto"/>
                          </w:divBdr>
                        </w:div>
                      </w:divsChild>
                    </w:div>
                    <w:div w:id="493423130">
                      <w:marLeft w:val="0"/>
                      <w:marRight w:val="0"/>
                      <w:marTop w:val="0"/>
                      <w:marBottom w:val="0"/>
                      <w:divBdr>
                        <w:top w:val="none" w:sz="0" w:space="0" w:color="auto"/>
                        <w:left w:val="none" w:sz="0" w:space="0" w:color="auto"/>
                        <w:bottom w:val="none" w:sz="0" w:space="0" w:color="auto"/>
                        <w:right w:val="none" w:sz="0" w:space="0" w:color="auto"/>
                      </w:divBdr>
                      <w:divsChild>
                        <w:div w:id="534931137">
                          <w:marLeft w:val="0"/>
                          <w:marRight w:val="0"/>
                          <w:marTop w:val="0"/>
                          <w:marBottom w:val="0"/>
                          <w:divBdr>
                            <w:top w:val="none" w:sz="0" w:space="0" w:color="auto"/>
                            <w:left w:val="none" w:sz="0" w:space="0" w:color="auto"/>
                            <w:bottom w:val="none" w:sz="0" w:space="0" w:color="auto"/>
                            <w:right w:val="none" w:sz="0" w:space="0" w:color="auto"/>
                          </w:divBdr>
                        </w:div>
                        <w:div w:id="351565341">
                          <w:marLeft w:val="0"/>
                          <w:marRight w:val="0"/>
                          <w:marTop w:val="0"/>
                          <w:marBottom w:val="0"/>
                          <w:divBdr>
                            <w:top w:val="none" w:sz="0" w:space="0" w:color="auto"/>
                            <w:left w:val="none" w:sz="0" w:space="0" w:color="auto"/>
                            <w:bottom w:val="none" w:sz="0" w:space="0" w:color="auto"/>
                            <w:right w:val="none" w:sz="0" w:space="0" w:color="auto"/>
                          </w:divBdr>
                        </w:div>
                        <w:div w:id="1627855257">
                          <w:marLeft w:val="0"/>
                          <w:marRight w:val="0"/>
                          <w:marTop w:val="0"/>
                          <w:marBottom w:val="0"/>
                          <w:divBdr>
                            <w:top w:val="none" w:sz="0" w:space="0" w:color="auto"/>
                            <w:left w:val="none" w:sz="0" w:space="0" w:color="auto"/>
                            <w:bottom w:val="none" w:sz="0" w:space="0" w:color="auto"/>
                            <w:right w:val="none" w:sz="0" w:space="0" w:color="auto"/>
                          </w:divBdr>
                        </w:div>
                      </w:divsChild>
                    </w:div>
                    <w:div w:id="44454789">
                      <w:marLeft w:val="0"/>
                      <w:marRight w:val="0"/>
                      <w:marTop w:val="0"/>
                      <w:marBottom w:val="0"/>
                      <w:divBdr>
                        <w:top w:val="none" w:sz="0" w:space="0" w:color="auto"/>
                        <w:left w:val="none" w:sz="0" w:space="0" w:color="auto"/>
                        <w:bottom w:val="none" w:sz="0" w:space="0" w:color="auto"/>
                        <w:right w:val="none" w:sz="0" w:space="0" w:color="auto"/>
                      </w:divBdr>
                      <w:divsChild>
                        <w:div w:id="85929068">
                          <w:marLeft w:val="0"/>
                          <w:marRight w:val="0"/>
                          <w:marTop w:val="0"/>
                          <w:marBottom w:val="0"/>
                          <w:divBdr>
                            <w:top w:val="none" w:sz="0" w:space="0" w:color="auto"/>
                            <w:left w:val="none" w:sz="0" w:space="0" w:color="auto"/>
                            <w:bottom w:val="none" w:sz="0" w:space="0" w:color="auto"/>
                            <w:right w:val="none" w:sz="0" w:space="0" w:color="auto"/>
                          </w:divBdr>
                        </w:div>
                        <w:div w:id="1020200060">
                          <w:marLeft w:val="0"/>
                          <w:marRight w:val="0"/>
                          <w:marTop w:val="0"/>
                          <w:marBottom w:val="0"/>
                          <w:divBdr>
                            <w:top w:val="none" w:sz="0" w:space="0" w:color="auto"/>
                            <w:left w:val="none" w:sz="0" w:space="0" w:color="auto"/>
                            <w:bottom w:val="none" w:sz="0" w:space="0" w:color="auto"/>
                            <w:right w:val="none" w:sz="0" w:space="0" w:color="auto"/>
                          </w:divBdr>
                        </w:div>
                        <w:div w:id="227344607">
                          <w:marLeft w:val="0"/>
                          <w:marRight w:val="0"/>
                          <w:marTop w:val="0"/>
                          <w:marBottom w:val="0"/>
                          <w:divBdr>
                            <w:top w:val="none" w:sz="0" w:space="0" w:color="auto"/>
                            <w:left w:val="none" w:sz="0" w:space="0" w:color="auto"/>
                            <w:bottom w:val="none" w:sz="0" w:space="0" w:color="auto"/>
                            <w:right w:val="none" w:sz="0" w:space="0" w:color="auto"/>
                          </w:divBdr>
                        </w:div>
                      </w:divsChild>
                    </w:div>
                    <w:div w:id="1308120692">
                      <w:marLeft w:val="0"/>
                      <w:marRight w:val="0"/>
                      <w:marTop w:val="0"/>
                      <w:marBottom w:val="0"/>
                      <w:divBdr>
                        <w:top w:val="none" w:sz="0" w:space="0" w:color="auto"/>
                        <w:left w:val="none" w:sz="0" w:space="0" w:color="auto"/>
                        <w:bottom w:val="none" w:sz="0" w:space="0" w:color="auto"/>
                        <w:right w:val="none" w:sz="0" w:space="0" w:color="auto"/>
                      </w:divBdr>
                      <w:divsChild>
                        <w:div w:id="747504340">
                          <w:marLeft w:val="0"/>
                          <w:marRight w:val="0"/>
                          <w:marTop w:val="0"/>
                          <w:marBottom w:val="0"/>
                          <w:divBdr>
                            <w:top w:val="none" w:sz="0" w:space="0" w:color="auto"/>
                            <w:left w:val="none" w:sz="0" w:space="0" w:color="auto"/>
                            <w:bottom w:val="none" w:sz="0" w:space="0" w:color="auto"/>
                            <w:right w:val="none" w:sz="0" w:space="0" w:color="auto"/>
                          </w:divBdr>
                        </w:div>
                        <w:div w:id="214512233">
                          <w:marLeft w:val="0"/>
                          <w:marRight w:val="0"/>
                          <w:marTop w:val="0"/>
                          <w:marBottom w:val="0"/>
                          <w:divBdr>
                            <w:top w:val="none" w:sz="0" w:space="0" w:color="auto"/>
                            <w:left w:val="none" w:sz="0" w:space="0" w:color="auto"/>
                            <w:bottom w:val="none" w:sz="0" w:space="0" w:color="auto"/>
                            <w:right w:val="none" w:sz="0" w:space="0" w:color="auto"/>
                          </w:divBdr>
                        </w:div>
                        <w:div w:id="198851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F0014-C774-4302-B8AE-8BC3A80B1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540</Words>
  <Characters>3079</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Abdurrahman Kabadayı</dc:creator>
  <cp:lastModifiedBy>Abdurrahman Kabadayı</cp:lastModifiedBy>
  <cp:revision>7</cp:revision>
  <cp:lastPrinted>2020-04-14T08:49:00Z</cp:lastPrinted>
  <dcterms:created xsi:type="dcterms:W3CDTF">2024-07-12T10:09:00Z</dcterms:created>
  <dcterms:modified xsi:type="dcterms:W3CDTF">2024-07-17T10:21:00Z</dcterms:modified>
</cp:coreProperties>
</file>