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A4AEC" w14:textId="77777777" w:rsidR="0029079C" w:rsidRDefault="0029079C" w:rsidP="00236D6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tr-TR"/>
        </w:rPr>
      </w:pPr>
    </w:p>
    <w:p w14:paraId="4378FDDA" w14:textId="77777777" w:rsidR="005947F8" w:rsidRDefault="005947F8" w:rsidP="005947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</w:pPr>
      <w:r w:rsidRPr="005947F8"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 xml:space="preserve">İŞLETME FAKÜLTESİ </w:t>
      </w:r>
    </w:p>
    <w:p w14:paraId="13AF74EE" w14:textId="4030CE29" w:rsidR="005947F8" w:rsidRDefault="00292AD4" w:rsidP="005947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>2025-2026</w:t>
      </w:r>
      <w:r w:rsidR="003E6A9B"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 xml:space="preserve"> </w:t>
      </w:r>
      <w:r w:rsidR="005947F8" w:rsidRPr="005947F8"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 xml:space="preserve">AKADEMİK YILI 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>GÜZ</w:t>
      </w:r>
      <w:r w:rsidR="005947F8" w:rsidRPr="005947F8"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 xml:space="preserve"> DÖNEMİ </w:t>
      </w:r>
    </w:p>
    <w:p w14:paraId="4D25950B" w14:textId="7B58003B" w:rsidR="005947F8" w:rsidRDefault="00076EA5" w:rsidP="005947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>VİZE</w:t>
      </w:r>
      <w:r w:rsidR="005947F8" w:rsidRPr="005947F8"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 xml:space="preserve"> MAZERET </w:t>
      </w:r>
      <w:r w:rsidR="003E6A9B"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>SINAV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 xml:space="preserve">LARI </w:t>
      </w:r>
      <w:r w:rsidR="003E6A9B"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>HAKKINDA</w:t>
      </w:r>
    </w:p>
    <w:p w14:paraId="35D3A4E2" w14:textId="77777777" w:rsidR="005947F8" w:rsidRPr="005947F8" w:rsidRDefault="005947F8" w:rsidP="005947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</w:pPr>
    </w:p>
    <w:p w14:paraId="265AC25F" w14:textId="393BFC35" w:rsidR="003E6A9B" w:rsidRDefault="00D635C3" w:rsidP="00D635C3">
      <w:pPr>
        <w:pStyle w:val="NormalWeb"/>
        <w:jc w:val="both"/>
        <w:rPr>
          <w:rFonts w:eastAsiaTheme="minorHAnsi"/>
          <w:color w:val="212121"/>
          <w:sz w:val="32"/>
          <w:szCs w:val="32"/>
          <w:lang w:eastAsia="en-US"/>
        </w:rPr>
      </w:pPr>
      <w:r w:rsidRPr="00D635C3">
        <w:rPr>
          <w:rFonts w:eastAsiaTheme="minorHAnsi"/>
          <w:color w:val="212121"/>
          <w:sz w:val="32"/>
          <w:szCs w:val="32"/>
          <w:lang w:eastAsia="en-US"/>
        </w:rPr>
        <w:t>202</w:t>
      </w:r>
      <w:r w:rsidR="00292AD4">
        <w:rPr>
          <w:rFonts w:eastAsiaTheme="minorHAnsi"/>
          <w:color w:val="212121"/>
          <w:sz w:val="32"/>
          <w:szCs w:val="32"/>
          <w:lang w:eastAsia="en-US"/>
        </w:rPr>
        <w:t xml:space="preserve">5-2026 </w:t>
      </w:r>
      <w:r w:rsidRPr="00D635C3">
        <w:rPr>
          <w:rFonts w:eastAsiaTheme="minorHAnsi"/>
          <w:color w:val="212121"/>
          <w:sz w:val="32"/>
          <w:szCs w:val="32"/>
          <w:lang w:eastAsia="en-US"/>
        </w:rPr>
        <w:t>Akademik Yılı</w:t>
      </w:r>
      <w:r w:rsidR="00292AD4">
        <w:rPr>
          <w:rFonts w:eastAsiaTheme="minorHAnsi"/>
          <w:color w:val="212121"/>
          <w:sz w:val="32"/>
          <w:szCs w:val="32"/>
          <w:lang w:eastAsia="en-US"/>
        </w:rPr>
        <w:t xml:space="preserve"> Güz </w:t>
      </w:r>
      <w:r w:rsidRPr="00D635C3">
        <w:rPr>
          <w:rFonts w:eastAsiaTheme="minorHAnsi"/>
          <w:color w:val="212121"/>
          <w:sz w:val="32"/>
          <w:szCs w:val="32"/>
          <w:lang w:eastAsia="en-US"/>
        </w:rPr>
        <w:t>Dönemi</w:t>
      </w:r>
      <w:r w:rsidR="00076EA5">
        <w:rPr>
          <w:rFonts w:eastAsiaTheme="minorHAnsi"/>
          <w:color w:val="212121"/>
          <w:sz w:val="32"/>
          <w:szCs w:val="32"/>
          <w:lang w:eastAsia="en-US"/>
        </w:rPr>
        <w:t xml:space="preserve"> vize</w:t>
      </w:r>
      <w:r w:rsidRPr="00D635C3">
        <w:rPr>
          <w:rFonts w:eastAsiaTheme="minorHAnsi"/>
          <w:color w:val="212121"/>
          <w:sz w:val="32"/>
          <w:szCs w:val="32"/>
          <w:lang w:eastAsia="en-US"/>
        </w:rPr>
        <w:t xml:space="preserve"> sınav</w:t>
      </w:r>
      <w:r w:rsidR="0044287B">
        <w:rPr>
          <w:rFonts w:eastAsiaTheme="minorHAnsi"/>
          <w:color w:val="212121"/>
          <w:sz w:val="32"/>
          <w:szCs w:val="32"/>
          <w:lang w:eastAsia="en-US"/>
        </w:rPr>
        <w:t>larına</w:t>
      </w:r>
      <w:r w:rsidR="005947F8">
        <w:rPr>
          <w:rFonts w:eastAsiaTheme="minorHAnsi"/>
          <w:color w:val="212121"/>
          <w:sz w:val="32"/>
          <w:szCs w:val="32"/>
          <w:lang w:eastAsia="en-US"/>
        </w:rPr>
        <w:t xml:space="preserve"> mazereti sebebiyle </w:t>
      </w:r>
      <w:r w:rsidR="003E6A9B">
        <w:rPr>
          <w:rFonts w:eastAsiaTheme="minorHAnsi"/>
          <w:color w:val="212121"/>
          <w:sz w:val="32"/>
          <w:szCs w:val="32"/>
          <w:lang w:eastAsia="en-US"/>
        </w:rPr>
        <w:t>giremeyen öğrencilerin mazeret belgelerini</w:t>
      </w:r>
      <w:r w:rsidR="00076EA5">
        <w:rPr>
          <w:rFonts w:eastAsiaTheme="minorHAnsi"/>
          <w:color w:val="212121"/>
          <w:sz w:val="32"/>
          <w:szCs w:val="32"/>
          <w:lang w:eastAsia="en-US"/>
        </w:rPr>
        <w:t xml:space="preserve">, </w:t>
      </w:r>
      <w:r w:rsidR="003E6A9B">
        <w:rPr>
          <w:rFonts w:eastAsiaTheme="minorHAnsi"/>
          <w:color w:val="212121"/>
          <w:sz w:val="32"/>
          <w:szCs w:val="32"/>
          <w:lang w:eastAsia="en-US"/>
        </w:rPr>
        <w:t xml:space="preserve">ekte yer alan form ile </w:t>
      </w:r>
      <w:r w:rsidR="00292AD4">
        <w:rPr>
          <w:rFonts w:eastAsiaTheme="minorHAnsi"/>
          <w:b/>
          <w:color w:val="212121"/>
          <w:sz w:val="32"/>
          <w:szCs w:val="32"/>
          <w:lang w:eastAsia="en-US"/>
        </w:rPr>
        <w:t>11 Kasım</w:t>
      </w:r>
      <w:r w:rsidRPr="00D635C3">
        <w:rPr>
          <w:rFonts w:eastAsiaTheme="minorHAnsi"/>
          <w:b/>
          <w:color w:val="212121"/>
          <w:sz w:val="32"/>
          <w:szCs w:val="32"/>
          <w:lang w:eastAsia="en-US"/>
        </w:rPr>
        <w:t xml:space="preserve"> 202</w:t>
      </w:r>
      <w:r w:rsidR="00164142">
        <w:rPr>
          <w:rFonts w:eastAsiaTheme="minorHAnsi"/>
          <w:b/>
          <w:color w:val="212121"/>
          <w:sz w:val="32"/>
          <w:szCs w:val="32"/>
          <w:lang w:eastAsia="en-US"/>
        </w:rPr>
        <w:t>5</w:t>
      </w:r>
      <w:r w:rsidR="003E6A9B">
        <w:rPr>
          <w:rFonts w:eastAsiaTheme="minorHAnsi"/>
          <w:b/>
          <w:color w:val="212121"/>
          <w:sz w:val="32"/>
          <w:szCs w:val="32"/>
          <w:lang w:eastAsia="en-US"/>
        </w:rPr>
        <w:t xml:space="preserve"> </w:t>
      </w:r>
      <w:r w:rsidR="00164142">
        <w:rPr>
          <w:rFonts w:eastAsiaTheme="minorHAnsi"/>
          <w:b/>
          <w:color w:val="212121"/>
          <w:sz w:val="32"/>
          <w:szCs w:val="32"/>
          <w:lang w:eastAsia="en-US"/>
        </w:rPr>
        <w:t>Salı</w:t>
      </w:r>
      <w:r w:rsidR="003E6A9B">
        <w:rPr>
          <w:rFonts w:eastAsiaTheme="minorHAnsi"/>
          <w:b/>
          <w:color w:val="212121"/>
          <w:sz w:val="32"/>
          <w:szCs w:val="32"/>
          <w:lang w:eastAsia="en-US"/>
        </w:rPr>
        <w:t xml:space="preserve"> </w:t>
      </w:r>
      <w:r w:rsidR="00680F80">
        <w:rPr>
          <w:rFonts w:eastAsiaTheme="minorHAnsi"/>
          <w:b/>
          <w:color w:val="212121"/>
          <w:sz w:val="32"/>
          <w:szCs w:val="32"/>
          <w:lang w:eastAsia="en-US"/>
        </w:rPr>
        <w:t>günü</w:t>
      </w:r>
      <w:r w:rsidRPr="00D635C3">
        <w:rPr>
          <w:rFonts w:eastAsiaTheme="minorHAnsi"/>
          <w:color w:val="212121"/>
          <w:sz w:val="32"/>
          <w:szCs w:val="32"/>
          <w:lang w:eastAsia="en-US"/>
        </w:rPr>
        <w:t xml:space="preserve"> </w:t>
      </w:r>
      <w:r w:rsidR="003E6A9B" w:rsidRPr="003E6A9B">
        <w:rPr>
          <w:rFonts w:eastAsiaTheme="minorHAnsi"/>
          <w:b/>
          <w:bCs/>
          <w:color w:val="212121"/>
          <w:sz w:val="32"/>
          <w:szCs w:val="32"/>
          <w:lang w:eastAsia="en-US"/>
        </w:rPr>
        <w:t>saat 17:30’a kadar</w:t>
      </w:r>
      <w:r w:rsidR="003E6A9B">
        <w:rPr>
          <w:rFonts w:eastAsiaTheme="minorHAnsi"/>
          <w:color w:val="212121"/>
          <w:sz w:val="32"/>
          <w:szCs w:val="32"/>
          <w:lang w:eastAsia="en-US"/>
        </w:rPr>
        <w:t xml:space="preserve"> </w:t>
      </w:r>
      <w:hyperlink r:id="rId5" w:history="1">
        <w:r w:rsidR="003E6A9B" w:rsidRPr="003E6A9B">
          <w:rPr>
            <w:rStyle w:val="Kpr"/>
            <w:rFonts w:eastAsiaTheme="minorHAnsi"/>
            <w:b/>
            <w:bCs/>
            <w:sz w:val="32"/>
            <w:szCs w:val="32"/>
            <w:lang w:eastAsia="en-US"/>
          </w:rPr>
          <w:t>isletmefakultesi@ticaret.edu.tr</w:t>
        </w:r>
      </w:hyperlink>
      <w:r w:rsidR="003E6A9B">
        <w:rPr>
          <w:rFonts w:eastAsiaTheme="minorHAnsi"/>
          <w:color w:val="212121"/>
          <w:sz w:val="32"/>
          <w:szCs w:val="32"/>
          <w:lang w:eastAsia="en-US"/>
        </w:rPr>
        <w:t xml:space="preserve"> adresine göndermeleri gerekmektedir.</w:t>
      </w:r>
    </w:p>
    <w:p w14:paraId="73454507" w14:textId="52D087A4" w:rsidR="00076EA5" w:rsidRPr="00D635C3" w:rsidRDefault="00076EA5" w:rsidP="00D635C3">
      <w:pPr>
        <w:pStyle w:val="NormalWeb"/>
        <w:jc w:val="both"/>
        <w:rPr>
          <w:rFonts w:eastAsiaTheme="minorHAnsi"/>
          <w:color w:val="212121"/>
          <w:sz w:val="32"/>
          <w:szCs w:val="32"/>
          <w:lang w:eastAsia="en-US"/>
        </w:rPr>
      </w:pPr>
      <w:r>
        <w:rPr>
          <w:rFonts w:eastAsiaTheme="minorHAnsi"/>
          <w:color w:val="212121"/>
          <w:sz w:val="32"/>
          <w:szCs w:val="32"/>
          <w:lang w:eastAsia="en-US"/>
        </w:rPr>
        <w:t>Mazereti kabul edilen öğrencilerin sınav programı Üniversitemizin web sayfasında ilan edilecektir.</w:t>
      </w:r>
    </w:p>
    <w:p w14:paraId="474028FE" w14:textId="2D882445" w:rsidR="00D635C3" w:rsidRDefault="003E6A9B" w:rsidP="00236D68">
      <w:pPr>
        <w:tabs>
          <w:tab w:val="left" w:pos="10305"/>
        </w:tabs>
        <w:spacing w:after="0" w:line="240" w:lineRule="auto"/>
        <w:rPr>
          <w:rFonts w:ascii="Times New Roman" w:hAnsi="Times New Roman" w:cs="Times New Roman"/>
          <w:color w:val="212121"/>
          <w:sz w:val="32"/>
          <w:szCs w:val="32"/>
        </w:rPr>
      </w:pPr>
      <w:r w:rsidRPr="003E6A9B">
        <w:rPr>
          <w:rFonts w:ascii="Times New Roman" w:hAnsi="Times New Roman" w:cs="Times New Roman"/>
          <w:b/>
          <w:bCs/>
          <w:color w:val="212121"/>
          <w:sz w:val="32"/>
          <w:szCs w:val="32"/>
        </w:rPr>
        <w:t>EK:</w:t>
      </w:r>
      <w:r w:rsidRPr="003E6A9B">
        <w:rPr>
          <w:rFonts w:ascii="Times New Roman" w:hAnsi="Times New Roman" w:cs="Times New Roman"/>
          <w:color w:val="212121"/>
          <w:sz w:val="32"/>
          <w:szCs w:val="32"/>
        </w:rPr>
        <w:t xml:space="preserve"> Form için tıklayınız</w:t>
      </w:r>
    </w:p>
    <w:p w14:paraId="603DFF08" w14:textId="154F2EB0" w:rsidR="003E6A9B" w:rsidRDefault="003E6A9B" w:rsidP="00236D68">
      <w:pPr>
        <w:tabs>
          <w:tab w:val="left" w:pos="10305"/>
        </w:tabs>
        <w:spacing w:after="0" w:line="240" w:lineRule="auto"/>
        <w:rPr>
          <w:rFonts w:ascii="Times New Roman" w:hAnsi="Times New Roman" w:cs="Times New Roman"/>
          <w:color w:val="212121"/>
          <w:sz w:val="32"/>
          <w:szCs w:val="32"/>
        </w:rPr>
      </w:pPr>
    </w:p>
    <w:p w14:paraId="46CEBE5A" w14:textId="77777777" w:rsidR="003E6A9B" w:rsidRPr="003E6A9B" w:rsidRDefault="003E6A9B" w:rsidP="00236D68">
      <w:pPr>
        <w:tabs>
          <w:tab w:val="left" w:pos="10305"/>
        </w:tabs>
        <w:spacing w:after="0" w:line="240" w:lineRule="auto"/>
        <w:rPr>
          <w:rFonts w:ascii="Times New Roman" w:hAnsi="Times New Roman" w:cs="Times New Roman"/>
          <w:color w:val="212121"/>
          <w:sz w:val="32"/>
          <w:szCs w:val="32"/>
        </w:rPr>
      </w:pPr>
    </w:p>
    <w:p w14:paraId="096B2013" w14:textId="64D26937" w:rsidR="005947F8" w:rsidRPr="00076EA5" w:rsidRDefault="00236D68" w:rsidP="00076EA5">
      <w:pPr>
        <w:tabs>
          <w:tab w:val="left" w:pos="10305"/>
        </w:tabs>
        <w:spacing w:after="0" w:line="240" w:lineRule="auto"/>
        <w:rPr>
          <w:rFonts w:ascii="Times New Roman" w:hAnsi="Times New Roman" w:cs="Times New Roman"/>
          <w:color w:val="212121"/>
          <w:sz w:val="32"/>
          <w:szCs w:val="32"/>
        </w:rPr>
      </w:pPr>
      <w:r w:rsidRPr="00D635C3">
        <w:rPr>
          <w:rFonts w:ascii="Times New Roman" w:hAnsi="Times New Roman" w:cs="Times New Roman"/>
          <w:color w:val="212121"/>
          <w:sz w:val="32"/>
          <w:szCs w:val="32"/>
        </w:rPr>
        <w:t>Sağlıklı ve başarılı günler dileriz.</w:t>
      </w:r>
    </w:p>
    <w:p w14:paraId="6E6E6E20" w14:textId="1D83BE3C" w:rsidR="00076EA5" w:rsidRPr="003E6A9B" w:rsidRDefault="005947F8" w:rsidP="003E6A9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3"/>
          <w:szCs w:val="33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FFFFFF"/>
          <w:kern w:val="36"/>
          <w:sz w:val="33"/>
          <w:szCs w:val="33"/>
          <w:lang w:eastAsia="tr-TR"/>
        </w:rPr>
        <w:t>021-2022 Güz Dönemi Bütünl</w:t>
      </w:r>
      <w:r w:rsidRPr="005947F8">
        <w:rPr>
          <w:rFonts w:ascii="Times New Roman" w:eastAsia="Times New Roman" w:hAnsi="Times New Roman" w:cs="Times New Roman"/>
          <w:b/>
          <w:bCs/>
          <w:color w:val="FFFFFF"/>
          <w:kern w:val="36"/>
          <w:sz w:val="33"/>
          <w:szCs w:val="33"/>
          <w:lang w:eastAsia="tr-TR"/>
        </w:rPr>
        <w:t>e M</w:t>
      </w:r>
      <w:r>
        <w:rPr>
          <w:rFonts w:ascii="Times New Roman" w:eastAsia="Times New Roman" w:hAnsi="Times New Roman" w:cs="Times New Roman"/>
          <w:b/>
          <w:bCs/>
          <w:color w:val="FFFFFF"/>
          <w:kern w:val="36"/>
          <w:sz w:val="33"/>
          <w:szCs w:val="33"/>
          <w:lang w:eastAsia="tr-TR"/>
        </w:rPr>
        <w:t>azeret ve</w:t>
      </w:r>
    </w:p>
    <w:p w14:paraId="4FD5F43E" w14:textId="77777777" w:rsidR="00236D68" w:rsidRPr="005947F8" w:rsidRDefault="00236D68" w:rsidP="00236D68">
      <w:pPr>
        <w:tabs>
          <w:tab w:val="left" w:pos="10305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</w:pPr>
      <w:r w:rsidRPr="005947F8"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 xml:space="preserve">                                                   </w:t>
      </w:r>
      <w:r w:rsidR="005947F8"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 xml:space="preserve">            </w:t>
      </w:r>
      <w:r w:rsidRPr="005947F8">
        <w:rPr>
          <w:rFonts w:ascii="Times New Roman" w:eastAsia="Times New Roman" w:hAnsi="Times New Roman" w:cs="Times New Roman"/>
          <w:b/>
          <w:sz w:val="40"/>
          <w:szCs w:val="40"/>
          <w:lang w:eastAsia="tr-TR"/>
        </w:rPr>
        <w:t xml:space="preserve">    İŞLETME FAKÜLTESİ DEKANLIĞI</w:t>
      </w:r>
    </w:p>
    <w:sectPr w:rsidR="00236D68" w:rsidRPr="005947F8" w:rsidSect="007E771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7350A"/>
    <w:multiLevelType w:val="multilevel"/>
    <w:tmpl w:val="0E3EE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71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D68"/>
    <w:rsid w:val="00076EA5"/>
    <w:rsid w:val="00164142"/>
    <w:rsid w:val="00236D68"/>
    <w:rsid w:val="0029079C"/>
    <w:rsid w:val="00292AD4"/>
    <w:rsid w:val="003E6A9B"/>
    <w:rsid w:val="0044287B"/>
    <w:rsid w:val="004A264E"/>
    <w:rsid w:val="005947F8"/>
    <w:rsid w:val="00680F80"/>
    <w:rsid w:val="007B2249"/>
    <w:rsid w:val="007E7717"/>
    <w:rsid w:val="008735CE"/>
    <w:rsid w:val="008E47B7"/>
    <w:rsid w:val="00A273C6"/>
    <w:rsid w:val="00A6340E"/>
    <w:rsid w:val="00B63C7B"/>
    <w:rsid w:val="00BA38DE"/>
    <w:rsid w:val="00BF3975"/>
    <w:rsid w:val="00D635C3"/>
    <w:rsid w:val="00F64A3B"/>
    <w:rsid w:val="00FA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4DBD1"/>
  <w15:chartTrackingRefBased/>
  <w15:docId w15:val="{52393333-C172-499D-B5ED-FAAFE9491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947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3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5947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Kpr">
    <w:name w:val="Hyperlink"/>
    <w:basedOn w:val="VarsaylanParagrafYazTipi"/>
    <w:uiPriority w:val="99"/>
    <w:unhideWhenUsed/>
    <w:rsid w:val="003E6A9B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E6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9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sletmefakultesi@ticaret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Gunes Ince</dc:creator>
  <cp:keywords/>
  <dc:description/>
  <cp:lastModifiedBy>Gunes Ince</cp:lastModifiedBy>
  <cp:revision>2</cp:revision>
  <dcterms:created xsi:type="dcterms:W3CDTF">2025-10-27T06:29:00Z</dcterms:created>
  <dcterms:modified xsi:type="dcterms:W3CDTF">2025-10-27T06:29:00Z</dcterms:modified>
</cp:coreProperties>
</file>