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CA4EA" w14:textId="77777777" w:rsidR="006D1EFD" w:rsidRDefault="006D1EFD">
      <w:pPr>
        <w:jc w:val="center"/>
        <w:rPr>
          <w:rFonts w:ascii="Times New Roman" w:eastAsia="Times New Roman" w:hAnsi="Times New Roman" w:cs="Times New Roman"/>
          <w:b/>
        </w:rPr>
      </w:pPr>
      <w:r w:rsidRPr="006D1EFD">
        <w:rPr>
          <w:rFonts w:ascii="Times New Roman" w:eastAsia="Times New Roman" w:hAnsi="Times New Roman" w:cs="Times New Roman"/>
          <w:b/>
        </w:rPr>
        <w:t>Istanbul Okan University Faculty of Art, Design and Architecture</w:t>
      </w:r>
    </w:p>
    <w:p w14:paraId="2D9F1641" w14:textId="62E61FA3" w:rsidR="006D1EFD" w:rsidRDefault="006D1EFD">
      <w:pPr>
        <w:jc w:val="center"/>
        <w:rPr>
          <w:rFonts w:ascii="Times New Roman" w:eastAsia="Times New Roman" w:hAnsi="Times New Roman" w:cs="Times New Roman"/>
          <w:b/>
        </w:rPr>
      </w:pPr>
      <w:r w:rsidRPr="006D1EFD">
        <w:rPr>
          <w:rFonts w:ascii="Times New Roman" w:eastAsia="Times New Roman" w:hAnsi="Times New Roman" w:cs="Times New Roman"/>
          <w:b/>
        </w:rPr>
        <w:t xml:space="preserve">Manifest’ou </w:t>
      </w:r>
      <w:r w:rsidR="004443C0">
        <w:rPr>
          <w:rFonts w:ascii="Times New Roman" w:eastAsia="Times New Roman" w:hAnsi="Times New Roman" w:cs="Times New Roman"/>
          <w:b/>
        </w:rPr>
        <w:t>3rd</w:t>
      </w:r>
      <w:r w:rsidRPr="006D1EFD">
        <w:rPr>
          <w:rFonts w:ascii="Times New Roman" w:eastAsia="Times New Roman" w:hAnsi="Times New Roman" w:cs="Times New Roman"/>
          <w:b/>
        </w:rPr>
        <w:t xml:space="preserve"> International Symposium on Art and Design </w:t>
      </w:r>
    </w:p>
    <w:p w14:paraId="00000003" w14:textId="0B7758FB" w:rsidR="00130A1C" w:rsidRDefault="00967958">
      <w:pPr>
        <w:jc w:val="center"/>
        <w:rPr>
          <w:rFonts w:ascii="Times New Roman" w:eastAsia="Times New Roman" w:hAnsi="Times New Roman" w:cs="Times New Roman"/>
        </w:rPr>
      </w:pPr>
      <w:r>
        <w:rPr>
          <w:rFonts w:ascii="Times New Roman" w:eastAsia="Times New Roman" w:hAnsi="Times New Roman" w:cs="Times New Roman"/>
          <w:b/>
        </w:rPr>
        <w:t>“</w:t>
      </w:r>
      <w:r w:rsidR="00DC353E" w:rsidRPr="00DC353E">
        <w:rPr>
          <w:rFonts w:ascii="Times New Roman" w:eastAsia="Times New Roman" w:hAnsi="Times New Roman" w:cs="Times New Roman"/>
          <w:b/>
        </w:rPr>
        <w:t>REIMAGINING THE FUTURE: THRESHOLDS, POSSIBILITIES AND NEW EXPLORATIONS IN ART AND DESIGN</w:t>
      </w:r>
      <w:r w:rsidR="006D1EFD">
        <w:rPr>
          <w:rFonts w:ascii="Times New Roman" w:eastAsia="Times New Roman" w:hAnsi="Times New Roman" w:cs="Times New Roman"/>
          <w:b/>
        </w:rPr>
        <w:t>”</w:t>
      </w:r>
    </w:p>
    <w:p w14:paraId="6A5F9260" w14:textId="23427E5F" w:rsidR="00DC353E" w:rsidRPr="00DC353E" w:rsidRDefault="006D1EFD" w:rsidP="00DC353E">
      <w:pPr>
        <w:rPr>
          <w:rFonts w:ascii="Times New Roman" w:eastAsia="Times New Roman" w:hAnsi="Times New Roman" w:cs="Times New Roman"/>
        </w:rPr>
      </w:pPr>
      <w:r>
        <w:rPr>
          <w:rFonts w:ascii="Times New Roman" w:eastAsia="Times New Roman" w:hAnsi="Times New Roman" w:cs="Times New Roman"/>
          <w:b/>
        </w:rPr>
        <w:t>CALL FOR PAPERS</w:t>
      </w:r>
    </w:p>
    <w:p w14:paraId="5A8A49D1" w14:textId="7021B6F9" w:rsidR="00DC353E" w:rsidRPr="00DC353E" w:rsidRDefault="00DC353E" w:rsidP="00DC353E">
      <w:pPr>
        <w:rPr>
          <w:rFonts w:ascii="Times New Roman" w:eastAsia="Times New Roman" w:hAnsi="Times New Roman" w:cs="Times New Roman"/>
        </w:rPr>
      </w:pPr>
      <w:r w:rsidRPr="00DC353E">
        <w:rPr>
          <w:rFonts w:ascii="Times New Roman" w:eastAsia="Times New Roman" w:hAnsi="Times New Roman" w:cs="Times New Roman"/>
        </w:rPr>
        <w:t>Organized in a hybrid format by the Faculty of Art, Design and Architecture at Istanbul Okan University, the Manifest’ou 3rd International Symposium on Art and Design aims to bring together contemporary discussions on the future across the fields of art and design under the theme “Reimagining the Future.”</w:t>
      </w:r>
    </w:p>
    <w:p w14:paraId="2FE574BD" w14:textId="58755A47" w:rsidR="00DC353E" w:rsidRPr="00DC353E" w:rsidRDefault="00DC353E" w:rsidP="00DC353E">
      <w:pPr>
        <w:rPr>
          <w:rFonts w:ascii="Times New Roman" w:eastAsia="Times New Roman" w:hAnsi="Times New Roman" w:cs="Times New Roman"/>
        </w:rPr>
      </w:pPr>
      <w:r w:rsidRPr="00DC353E">
        <w:rPr>
          <w:rFonts w:ascii="Times New Roman" w:eastAsia="Times New Roman" w:hAnsi="Times New Roman" w:cs="Times New Roman"/>
        </w:rPr>
        <w:t>Art and design are not merely practices that interpret the present; they are creative modes of inquiry that generate imaginaries of the future, open new fields of possibility, and challenge established ways of thinking. Technological developments, ecological crises, and ongoing social transformations are creating fertile ground for new questions, methodologies, and forms of expression within artistic and design practices.</w:t>
      </w:r>
    </w:p>
    <w:p w14:paraId="6EE57355" w14:textId="29153E52" w:rsidR="00DC353E" w:rsidRPr="00DC353E" w:rsidRDefault="00DC353E" w:rsidP="00DC353E">
      <w:pPr>
        <w:rPr>
          <w:rFonts w:ascii="Times New Roman" w:eastAsia="Times New Roman" w:hAnsi="Times New Roman" w:cs="Times New Roman"/>
        </w:rPr>
      </w:pPr>
      <w:r w:rsidRPr="00DC353E">
        <w:rPr>
          <w:rFonts w:ascii="Times New Roman" w:eastAsia="Times New Roman" w:hAnsi="Times New Roman" w:cs="Times New Roman"/>
        </w:rPr>
        <w:t>The symposium, “Reimagining the Future: Thresholds, Possibilities and New Explorations in Art and Design” approaches the future not as a fixed or predictable destination, but as a dynamic field of thought continuously reshaped through uncertainties, shifts, disruptions, and emerging encounters. Within this framework, the symposium seeks to explore how art and design formulate new questions about the future, develop alternative possibilities through creative and critical practices, and contribute to the transformation of existing paradigms.</w:t>
      </w:r>
    </w:p>
    <w:p w14:paraId="506E67D1" w14:textId="2F04922D" w:rsidR="00DC353E" w:rsidRPr="00DC353E" w:rsidRDefault="00DC353E" w:rsidP="00DC353E">
      <w:pPr>
        <w:rPr>
          <w:rFonts w:ascii="Times New Roman" w:eastAsia="Times New Roman" w:hAnsi="Times New Roman" w:cs="Times New Roman"/>
        </w:rPr>
      </w:pPr>
      <w:r w:rsidRPr="00DC353E">
        <w:rPr>
          <w:rFonts w:ascii="Times New Roman" w:eastAsia="Times New Roman" w:hAnsi="Times New Roman" w:cs="Times New Roman"/>
        </w:rPr>
        <w:t>By fostering a shared intellectual and creative platform, the symposium invites artists, designers, academics, and researchers from diverse disciplinary backgrounds to present and discuss theoretical, practice-based, critical, and experimental work.</w:t>
      </w:r>
    </w:p>
    <w:p w14:paraId="0BF55BFF" w14:textId="5D689FA3" w:rsidR="00DC353E" w:rsidRPr="00DC353E" w:rsidRDefault="00DC353E" w:rsidP="00DC353E">
      <w:pPr>
        <w:rPr>
          <w:rFonts w:ascii="Times New Roman" w:eastAsia="Times New Roman" w:hAnsi="Times New Roman" w:cs="Times New Roman"/>
          <w:b/>
          <w:bCs/>
        </w:rPr>
      </w:pPr>
      <w:r w:rsidRPr="00DC353E">
        <w:rPr>
          <w:rFonts w:ascii="Times New Roman" w:eastAsia="Times New Roman" w:hAnsi="Times New Roman" w:cs="Times New Roman"/>
          <w:b/>
          <w:bCs/>
        </w:rPr>
        <w:t>THEMES</w:t>
      </w:r>
    </w:p>
    <w:p w14:paraId="79E00B07" w14:textId="11C12182" w:rsidR="00DC353E" w:rsidRPr="00DC353E" w:rsidRDefault="00DC353E" w:rsidP="00DC353E">
      <w:pPr>
        <w:rPr>
          <w:rFonts w:ascii="Times New Roman" w:eastAsia="Times New Roman" w:hAnsi="Times New Roman" w:cs="Times New Roman"/>
          <w:b/>
          <w:bCs/>
        </w:rPr>
      </w:pPr>
      <w:r w:rsidRPr="00DC353E">
        <w:rPr>
          <w:rFonts w:ascii="Times New Roman" w:eastAsia="Times New Roman" w:hAnsi="Times New Roman" w:cs="Times New Roman"/>
          <w:b/>
          <w:bCs/>
        </w:rPr>
        <w:t>Technology and Creativity</w:t>
      </w:r>
    </w:p>
    <w:p w14:paraId="449F1026" w14:textId="392F4448" w:rsidR="00DC353E" w:rsidRPr="00DC353E" w:rsidRDefault="00DC353E" w:rsidP="00DC353E">
      <w:pPr>
        <w:rPr>
          <w:rFonts w:ascii="Times New Roman" w:eastAsia="Times New Roman" w:hAnsi="Times New Roman" w:cs="Times New Roman"/>
        </w:rPr>
      </w:pPr>
      <w:r w:rsidRPr="00DC353E">
        <w:rPr>
          <w:rFonts w:ascii="Times New Roman" w:eastAsia="Times New Roman" w:hAnsi="Times New Roman" w:cs="Times New Roman"/>
        </w:rPr>
        <w:t>Digital art, artificial intelligence in art and design, augmented and virtual reality, digital identities, NFTs, and the art economy.</w:t>
      </w:r>
    </w:p>
    <w:p w14:paraId="7020D58B" w14:textId="655B3FA4" w:rsidR="00DC353E" w:rsidRPr="00DC353E" w:rsidRDefault="00DC353E" w:rsidP="00DC353E">
      <w:pPr>
        <w:rPr>
          <w:rFonts w:ascii="Times New Roman" w:eastAsia="Times New Roman" w:hAnsi="Times New Roman" w:cs="Times New Roman"/>
          <w:b/>
          <w:bCs/>
        </w:rPr>
      </w:pPr>
      <w:r w:rsidRPr="00DC353E">
        <w:rPr>
          <w:rFonts w:ascii="Times New Roman" w:eastAsia="Times New Roman" w:hAnsi="Times New Roman" w:cs="Times New Roman"/>
          <w:b/>
          <w:bCs/>
        </w:rPr>
        <w:t>Ecology and Sustainable Futures</w:t>
      </w:r>
    </w:p>
    <w:p w14:paraId="25A525AF" w14:textId="78A56D56" w:rsidR="00DC353E" w:rsidRPr="00DC353E" w:rsidRDefault="00DC353E" w:rsidP="00DC353E">
      <w:pPr>
        <w:rPr>
          <w:rFonts w:ascii="Times New Roman" w:eastAsia="Times New Roman" w:hAnsi="Times New Roman" w:cs="Times New Roman"/>
        </w:rPr>
      </w:pPr>
      <w:r w:rsidRPr="00DC353E">
        <w:rPr>
          <w:rFonts w:ascii="Times New Roman" w:eastAsia="Times New Roman" w:hAnsi="Times New Roman" w:cs="Times New Roman"/>
        </w:rPr>
        <w:t>Ecological crises, regenerative design, biodesign, innovative materials, and local production models.</w:t>
      </w:r>
    </w:p>
    <w:p w14:paraId="5736350E" w14:textId="7D60789F" w:rsidR="00DC353E" w:rsidRPr="00DC353E" w:rsidRDefault="00DC353E" w:rsidP="00DC353E">
      <w:pPr>
        <w:rPr>
          <w:rFonts w:ascii="Times New Roman" w:eastAsia="Times New Roman" w:hAnsi="Times New Roman" w:cs="Times New Roman"/>
          <w:b/>
          <w:bCs/>
        </w:rPr>
      </w:pPr>
      <w:r w:rsidRPr="00DC353E">
        <w:rPr>
          <w:rFonts w:ascii="Times New Roman" w:eastAsia="Times New Roman" w:hAnsi="Times New Roman" w:cs="Times New Roman"/>
          <w:b/>
          <w:bCs/>
        </w:rPr>
        <w:t>Body, Space, and Experience</w:t>
      </w:r>
    </w:p>
    <w:p w14:paraId="406AB29A" w14:textId="790059AE" w:rsidR="00DC353E" w:rsidRPr="00DC353E" w:rsidRDefault="00DC353E" w:rsidP="00DC353E">
      <w:pPr>
        <w:rPr>
          <w:rFonts w:ascii="Times New Roman" w:eastAsia="Times New Roman" w:hAnsi="Times New Roman" w:cs="Times New Roman"/>
        </w:rPr>
      </w:pPr>
      <w:r w:rsidRPr="00DC353E">
        <w:rPr>
          <w:rFonts w:ascii="Times New Roman" w:eastAsia="Times New Roman" w:hAnsi="Times New Roman" w:cs="Times New Roman"/>
        </w:rPr>
        <w:t>Posthumanism, human–technology relations, interactive experiences, and future cities and spatial environments.</w:t>
      </w:r>
    </w:p>
    <w:p w14:paraId="74F75BC8" w14:textId="53666ED0" w:rsidR="00DC353E" w:rsidRPr="00DC353E" w:rsidRDefault="00DC353E" w:rsidP="00DC353E">
      <w:pPr>
        <w:rPr>
          <w:rFonts w:ascii="Times New Roman" w:eastAsia="Times New Roman" w:hAnsi="Times New Roman" w:cs="Times New Roman"/>
          <w:b/>
          <w:bCs/>
        </w:rPr>
      </w:pPr>
      <w:r w:rsidRPr="00DC353E">
        <w:rPr>
          <w:rFonts w:ascii="Times New Roman" w:eastAsia="Times New Roman" w:hAnsi="Times New Roman" w:cs="Times New Roman"/>
          <w:b/>
          <w:bCs/>
        </w:rPr>
        <w:t>Speculation and Future Imaginaries</w:t>
      </w:r>
    </w:p>
    <w:p w14:paraId="460A3B94" w14:textId="1BB60BBD" w:rsidR="00DC353E" w:rsidRPr="00DC353E" w:rsidRDefault="00DC353E" w:rsidP="00DC353E">
      <w:pPr>
        <w:rPr>
          <w:rFonts w:ascii="Times New Roman" w:eastAsia="Times New Roman" w:hAnsi="Times New Roman" w:cs="Times New Roman"/>
        </w:rPr>
      </w:pPr>
      <w:r w:rsidRPr="00DC353E">
        <w:rPr>
          <w:rFonts w:ascii="Times New Roman" w:eastAsia="Times New Roman" w:hAnsi="Times New Roman" w:cs="Times New Roman"/>
        </w:rPr>
        <w:lastRenderedPageBreak/>
        <w:t>Alternative future scenarios, utopias and dystopias, speculative practices, and narratives of the future.</w:t>
      </w:r>
    </w:p>
    <w:p w14:paraId="3B95BD70" w14:textId="31ED13E6" w:rsidR="00DC353E" w:rsidRPr="00DC353E" w:rsidRDefault="00DC353E" w:rsidP="00DC353E">
      <w:pPr>
        <w:rPr>
          <w:rFonts w:ascii="Times New Roman" w:eastAsia="Times New Roman" w:hAnsi="Times New Roman" w:cs="Times New Roman"/>
          <w:b/>
          <w:bCs/>
        </w:rPr>
      </w:pPr>
      <w:r w:rsidRPr="00DC353E">
        <w:rPr>
          <w:rFonts w:ascii="Times New Roman" w:eastAsia="Times New Roman" w:hAnsi="Times New Roman" w:cs="Times New Roman"/>
          <w:b/>
          <w:bCs/>
        </w:rPr>
        <w:t>Ethics, Social Transformation, and Inclusion</w:t>
      </w:r>
    </w:p>
    <w:p w14:paraId="796BD04B" w14:textId="6F2127E8" w:rsidR="00DC353E" w:rsidRPr="00DC353E" w:rsidRDefault="00DC353E" w:rsidP="00DC353E">
      <w:pPr>
        <w:rPr>
          <w:rFonts w:ascii="Times New Roman" w:eastAsia="Times New Roman" w:hAnsi="Times New Roman" w:cs="Times New Roman"/>
        </w:rPr>
      </w:pPr>
      <w:r w:rsidRPr="00DC353E">
        <w:rPr>
          <w:rFonts w:ascii="Times New Roman" w:eastAsia="Times New Roman" w:hAnsi="Times New Roman" w:cs="Times New Roman"/>
        </w:rPr>
        <w:t>Design ethics, social responsibility, participatory practices, gender equality, and the role of art and design in times of crisis.</w:t>
      </w:r>
    </w:p>
    <w:p w14:paraId="291C92F1" w14:textId="6604E8D0" w:rsidR="00DC353E" w:rsidRPr="00DC353E" w:rsidRDefault="00DC353E" w:rsidP="00DC353E">
      <w:pPr>
        <w:rPr>
          <w:rFonts w:ascii="Times New Roman" w:eastAsia="Times New Roman" w:hAnsi="Times New Roman" w:cs="Times New Roman"/>
          <w:b/>
          <w:bCs/>
        </w:rPr>
      </w:pPr>
      <w:r w:rsidRPr="00DC353E">
        <w:rPr>
          <w:rFonts w:ascii="Times New Roman" w:eastAsia="Times New Roman" w:hAnsi="Times New Roman" w:cs="Times New Roman"/>
          <w:b/>
          <w:bCs/>
        </w:rPr>
        <w:t>Education, Institutions, and New Pedagogies</w:t>
      </w:r>
    </w:p>
    <w:p w14:paraId="1BE65CD3" w14:textId="65646560" w:rsidR="00DC353E" w:rsidRPr="00DC353E" w:rsidRDefault="00DC353E" w:rsidP="00DC353E">
      <w:pPr>
        <w:rPr>
          <w:rFonts w:ascii="Times New Roman" w:eastAsia="Times New Roman" w:hAnsi="Times New Roman" w:cs="Times New Roman"/>
        </w:rPr>
      </w:pPr>
      <w:r w:rsidRPr="00DC353E">
        <w:rPr>
          <w:rFonts w:ascii="Times New Roman" w:eastAsia="Times New Roman" w:hAnsi="Times New Roman" w:cs="Times New Roman"/>
        </w:rPr>
        <w:t>The future of art and design education, curatorial approaches, and the transformation of exhibition practices.</w:t>
      </w:r>
    </w:p>
    <w:p w14:paraId="2BE56C61" w14:textId="579210B4" w:rsidR="00DC353E" w:rsidRPr="00DC353E" w:rsidRDefault="00DC353E" w:rsidP="00DC353E">
      <w:pPr>
        <w:rPr>
          <w:rFonts w:ascii="Times New Roman" w:eastAsia="Times New Roman" w:hAnsi="Times New Roman" w:cs="Times New Roman"/>
          <w:b/>
          <w:bCs/>
        </w:rPr>
      </w:pPr>
      <w:r w:rsidRPr="00DC353E">
        <w:rPr>
          <w:rFonts w:ascii="Times New Roman" w:eastAsia="Times New Roman" w:hAnsi="Times New Roman" w:cs="Times New Roman"/>
          <w:b/>
          <w:bCs/>
        </w:rPr>
        <w:t>Culture, Memory, and Digital Technologies</w:t>
      </w:r>
    </w:p>
    <w:p w14:paraId="084A08CD" w14:textId="1997BAC3" w:rsidR="00DC353E" w:rsidRPr="00DC353E" w:rsidRDefault="00DC353E" w:rsidP="00DC353E">
      <w:pPr>
        <w:rPr>
          <w:rFonts w:ascii="Times New Roman" w:eastAsia="Times New Roman" w:hAnsi="Times New Roman" w:cs="Times New Roman"/>
        </w:rPr>
      </w:pPr>
      <w:r w:rsidRPr="00DC353E">
        <w:rPr>
          <w:rFonts w:ascii="Times New Roman" w:eastAsia="Times New Roman" w:hAnsi="Times New Roman" w:cs="Times New Roman"/>
        </w:rPr>
        <w:t>Archives, cultural memory, and the transformation of traditional practices in the digital age.</w:t>
      </w:r>
    </w:p>
    <w:p w14:paraId="0F515266" w14:textId="6CE4777F" w:rsidR="00DC353E" w:rsidRPr="00DC353E" w:rsidRDefault="00DC353E" w:rsidP="00DC353E">
      <w:pPr>
        <w:rPr>
          <w:rFonts w:ascii="Times New Roman" w:eastAsia="Times New Roman" w:hAnsi="Times New Roman" w:cs="Times New Roman"/>
        </w:rPr>
      </w:pPr>
      <w:r w:rsidRPr="00DC353E">
        <w:rPr>
          <w:rFonts w:ascii="Times New Roman" w:eastAsia="Times New Roman" w:hAnsi="Times New Roman" w:cs="Times New Roman"/>
        </w:rPr>
        <w:t>Theory, Research, and Development</w:t>
      </w:r>
    </w:p>
    <w:p w14:paraId="44DA182E" w14:textId="3DD2CFAC" w:rsidR="006D1EFD" w:rsidRDefault="00DC353E" w:rsidP="00DC353E">
      <w:pPr>
        <w:rPr>
          <w:rFonts w:ascii="Times New Roman" w:eastAsia="Times New Roman" w:hAnsi="Times New Roman" w:cs="Times New Roman"/>
        </w:rPr>
      </w:pPr>
      <w:r w:rsidRPr="00DC353E">
        <w:rPr>
          <w:rFonts w:ascii="Times New Roman" w:eastAsia="Times New Roman" w:hAnsi="Times New Roman" w:cs="Times New Roman"/>
        </w:rPr>
        <w:t>The relationship between theoretical approaches and creative practice in art and design, research-driven modes of production, and emerging forms of knowledge creation.</w:t>
      </w:r>
    </w:p>
    <w:p w14:paraId="4EDCB4F4" w14:textId="77777777" w:rsidR="006C5526" w:rsidRDefault="006C5526" w:rsidP="006D1EFD">
      <w:pPr>
        <w:rPr>
          <w:rFonts w:ascii="Times New Roman" w:eastAsia="Times New Roman" w:hAnsi="Times New Roman" w:cs="Times New Roman"/>
          <w:b/>
        </w:rPr>
      </w:pPr>
      <w:r w:rsidRPr="006C5526">
        <w:rPr>
          <w:rFonts w:ascii="Times New Roman" w:eastAsia="Times New Roman" w:hAnsi="Times New Roman" w:cs="Times New Roman"/>
          <w:b/>
        </w:rPr>
        <w:t>DATE AND VENUE</w:t>
      </w:r>
    </w:p>
    <w:p w14:paraId="470B71A2" w14:textId="43908E4E" w:rsidR="006C5526" w:rsidRDefault="006C5526" w:rsidP="006C5526">
      <w:pPr>
        <w:rPr>
          <w:rFonts w:ascii="Times New Roman" w:eastAsia="Times New Roman" w:hAnsi="Times New Roman" w:cs="Times New Roman"/>
          <w:bCs/>
        </w:rPr>
      </w:pPr>
      <w:r w:rsidRPr="006C5526">
        <w:rPr>
          <w:rFonts w:ascii="Times New Roman" w:eastAsia="Times New Roman" w:hAnsi="Times New Roman" w:cs="Times New Roman"/>
          <w:bCs/>
        </w:rPr>
        <w:t xml:space="preserve">The symposium will be held in person on </w:t>
      </w:r>
      <w:r w:rsidR="00DC353E">
        <w:rPr>
          <w:rFonts w:ascii="Times New Roman" w:eastAsia="Times New Roman" w:hAnsi="Times New Roman" w:cs="Times New Roman"/>
          <w:bCs/>
        </w:rPr>
        <w:t>December</w:t>
      </w:r>
      <w:r w:rsidRPr="006C5526">
        <w:rPr>
          <w:rFonts w:ascii="Times New Roman" w:eastAsia="Times New Roman" w:hAnsi="Times New Roman" w:cs="Times New Roman"/>
          <w:bCs/>
        </w:rPr>
        <w:t xml:space="preserve"> </w:t>
      </w:r>
      <w:r w:rsidR="00DC353E">
        <w:rPr>
          <w:rFonts w:ascii="Times New Roman" w:eastAsia="Times New Roman" w:hAnsi="Times New Roman" w:cs="Times New Roman"/>
          <w:bCs/>
        </w:rPr>
        <w:t>9-10-11</w:t>
      </w:r>
      <w:r w:rsidRPr="006C5526">
        <w:rPr>
          <w:rFonts w:ascii="Times New Roman" w:eastAsia="Times New Roman" w:hAnsi="Times New Roman" w:cs="Times New Roman"/>
          <w:bCs/>
        </w:rPr>
        <w:t>, 2026, at Istanbul Okan University's Tuzla Campus.</w:t>
      </w:r>
    </w:p>
    <w:p w14:paraId="0000000E" w14:textId="1726D022" w:rsidR="00130A1C" w:rsidRPr="002B420A" w:rsidRDefault="006D1EFD" w:rsidP="006C5526">
      <w:pPr>
        <w:rPr>
          <w:rFonts w:ascii="Times New Roman" w:eastAsia="Times New Roman" w:hAnsi="Times New Roman" w:cs="Times New Roman"/>
        </w:rPr>
      </w:pPr>
      <w:r>
        <w:rPr>
          <w:rFonts w:ascii="Times New Roman" w:eastAsia="Times New Roman" w:hAnsi="Times New Roman" w:cs="Times New Roman"/>
          <w:b/>
        </w:rPr>
        <w:t>IMPORTANT DATES</w:t>
      </w:r>
    </w:p>
    <w:p w14:paraId="26FCF5DC" w14:textId="7CD2EBFB" w:rsidR="006D1EFD" w:rsidRPr="006D1EFD" w:rsidRDefault="006D1EFD" w:rsidP="002B420A">
      <w:pPr>
        <w:rPr>
          <w:rFonts w:ascii="Times New Roman" w:eastAsia="Times New Roman" w:hAnsi="Times New Roman" w:cs="Times New Roman"/>
        </w:rPr>
      </w:pPr>
      <w:r w:rsidRPr="006D1EFD">
        <w:rPr>
          <w:rFonts w:ascii="Times New Roman" w:eastAsia="Times New Roman" w:hAnsi="Times New Roman" w:cs="Times New Roman"/>
          <w:b/>
          <w:bCs/>
        </w:rPr>
        <w:t>Deadline for Abstract Submission:</w:t>
      </w:r>
      <w:r>
        <w:rPr>
          <w:rFonts w:ascii="Times New Roman" w:eastAsia="Times New Roman" w:hAnsi="Times New Roman" w:cs="Times New Roman"/>
        </w:rPr>
        <w:t xml:space="preserve"> </w:t>
      </w:r>
      <w:r w:rsidR="00DC353E">
        <w:rPr>
          <w:rFonts w:ascii="Times New Roman" w:eastAsia="Times New Roman" w:hAnsi="Times New Roman" w:cs="Times New Roman"/>
        </w:rPr>
        <w:t>September</w:t>
      </w:r>
      <w:r w:rsidRPr="006D1EFD">
        <w:rPr>
          <w:rFonts w:ascii="Times New Roman" w:eastAsia="Times New Roman" w:hAnsi="Times New Roman" w:cs="Times New Roman"/>
        </w:rPr>
        <w:t xml:space="preserve"> </w:t>
      </w:r>
      <w:r w:rsidR="00DC353E">
        <w:rPr>
          <w:rFonts w:ascii="Times New Roman" w:eastAsia="Times New Roman" w:hAnsi="Times New Roman" w:cs="Times New Roman"/>
        </w:rPr>
        <w:t>18,</w:t>
      </w:r>
      <w:r w:rsidRPr="006D1EFD">
        <w:rPr>
          <w:rFonts w:ascii="Times New Roman" w:eastAsia="Times New Roman" w:hAnsi="Times New Roman" w:cs="Times New Roman"/>
        </w:rPr>
        <w:t xml:space="preserve"> 202</w:t>
      </w:r>
      <w:r w:rsidR="00DC353E">
        <w:rPr>
          <w:rFonts w:ascii="Times New Roman" w:eastAsia="Times New Roman" w:hAnsi="Times New Roman" w:cs="Times New Roman"/>
        </w:rPr>
        <w:t>6</w:t>
      </w:r>
      <w:r w:rsidRPr="006D1EFD">
        <w:rPr>
          <w:rFonts w:ascii="Times New Roman" w:eastAsia="Times New Roman" w:hAnsi="Times New Roman" w:cs="Times New Roman"/>
        </w:rPr>
        <w:t xml:space="preserve"> (Submissions will close at </w:t>
      </w:r>
      <w:r w:rsidR="00DC353E">
        <w:rPr>
          <w:rFonts w:ascii="Times New Roman" w:eastAsia="Times New Roman" w:hAnsi="Times New Roman" w:cs="Times New Roman"/>
        </w:rPr>
        <w:t>23:59</w:t>
      </w:r>
      <w:r w:rsidRPr="006D1EFD">
        <w:rPr>
          <w:rFonts w:ascii="Times New Roman" w:eastAsia="Times New Roman" w:hAnsi="Times New Roman" w:cs="Times New Roman"/>
        </w:rPr>
        <w:t xml:space="preserve"> on </w:t>
      </w:r>
      <w:r w:rsidR="00DC353E">
        <w:rPr>
          <w:rFonts w:ascii="Times New Roman" w:eastAsia="Times New Roman" w:hAnsi="Times New Roman" w:cs="Times New Roman"/>
        </w:rPr>
        <w:t>September</w:t>
      </w:r>
      <w:r w:rsidR="00DC353E" w:rsidRPr="006D1EFD">
        <w:rPr>
          <w:rFonts w:ascii="Times New Roman" w:eastAsia="Times New Roman" w:hAnsi="Times New Roman" w:cs="Times New Roman"/>
        </w:rPr>
        <w:t xml:space="preserve"> </w:t>
      </w:r>
      <w:r w:rsidR="00DC353E">
        <w:rPr>
          <w:rFonts w:ascii="Times New Roman" w:eastAsia="Times New Roman" w:hAnsi="Times New Roman" w:cs="Times New Roman"/>
        </w:rPr>
        <w:t>18,</w:t>
      </w:r>
      <w:r w:rsidR="00DC353E" w:rsidRPr="006D1EFD">
        <w:rPr>
          <w:rFonts w:ascii="Times New Roman" w:eastAsia="Times New Roman" w:hAnsi="Times New Roman" w:cs="Times New Roman"/>
        </w:rPr>
        <w:t xml:space="preserve"> 202</w:t>
      </w:r>
      <w:r w:rsidR="00DC353E">
        <w:rPr>
          <w:rFonts w:ascii="Times New Roman" w:eastAsia="Times New Roman" w:hAnsi="Times New Roman" w:cs="Times New Roman"/>
        </w:rPr>
        <w:t>6</w:t>
      </w:r>
      <w:r w:rsidRPr="006D1EFD">
        <w:rPr>
          <w:rFonts w:ascii="Times New Roman" w:eastAsia="Times New Roman" w:hAnsi="Times New Roman" w:cs="Times New Roman"/>
        </w:rPr>
        <w:t xml:space="preserve">.) </w:t>
      </w:r>
    </w:p>
    <w:p w14:paraId="4FADC296" w14:textId="2AC9C5CB" w:rsidR="006D1EFD" w:rsidRPr="006D1EFD" w:rsidRDefault="006D1EFD" w:rsidP="002B420A">
      <w:pPr>
        <w:rPr>
          <w:rFonts w:ascii="Times New Roman" w:eastAsia="Times New Roman" w:hAnsi="Times New Roman" w:cs="Times New Roman"/>
        </w:rPr>
      </w:pPr>
      <w:r w:rsidRPr="006D1EFD">
        <w:rPr>
          <w:rFonts w:ascii="Times New Roman" w:eastAsia="Times New Roman" w:hAnsi="Times New Roman" w:cs="Times New Roman"/>
          <w:b/>
          <w:bCs/>
        </w:rPr>
        <w:t>Notification of Accepted Papers:</w:t>
      </w:r>
      <w:r>
        <w:rPr>
          <w:rFonts w:ascii="Times New Roman" w:eastAsia="Times New Roman" w:hAnsi="Times New Roman" w:cs="Times New Roman"/>
        </w:rPr>
        <w:t xml:space="preserve"> </w:t>
      </w:r>
      <w:r w:rsidR="00DC353E" w:rsidRPr="00A30A29">
        <w:rPr>
          <w:rFonts w:ascii="Times New Roman" w:eastAsia="Times New Roman" w:hAnsi="Times New Roman" w:cs="Times New Roman"/>
        </w:rPr>
        <w:t>26 Ekim 2026</w:t>
      </w:r>
    </w:p>
    <w:p w14:paraId="765CFC98" w14:textId="68534DE0" w:rsidR="00DC353E" w:rsidRDefault="00DC353E" w:rsidP="002B420A">
      <w:pPr>
        <w:rPr>
          <w:rFonts w:ascii="Times New Roman" w:eastAsia="Times New Roman" w:hAnsi="Times New Roman" w:cs="Times New Roman"/>
          <w:b/>
          <w:bCs/>
        </w:rPr>
      </w:pPr>
      <w:r w:rsidRPr="00DC353E">
        <w:rPr>
          <w:rFonts w:ascii="Times New Roman" w:eastAsia="Times New Roman" w:hAnsi="Times New Roman" w:cs="Times New Roman"/>
          <w:b/>
          <w:bCs/>
        </w:rPr>
        <w:t>Deadline for Full Paper Submission</w:t>
      </w:r>
      <w:r>
        <w:rPr>
          <w:rFonts w:ascii="Times New Roman" w:eastAsia="Times New Roman" w:hAnsi="Times New Roman" w:cs="Times New Roman"/>
          <w:b/>
          <w:bCs/>
        </w:rPr>
        <w:t>:</w:t>
      </w:r>
      <w:r w:rsidRPr="00DC353E">
        <w:rPr>
          <w:rFonts w:ascii="Times New Roman" w:eastAsia="Times New Roman" w:hAnsi="Times New Roman" w:cs="Times New Roman"/>
          <w:b/>
          <w:bCs/>
        </w:rPr>
        <w:t xml:space="preserve"> </w:t>
      </w:r>
      <w:r w:rsidRPr="00DC353E">
        <w:rPr>
          <w:rFonts w:ascii="Times New Roman" w:eastAsia="Times New Roman" w:hAnsi="Times New Roman" w:cs="Times New Roman"/>
        </w:rPr>
        <w:t>November 25, 2026</w:t>
      </w:r>
    </w:p>
    <w:p w14:paraId="692467D7" w14:textId="5EDF718D" w:rsidR="006D1EFD" w:rsidRDefault="00DC353E" w:rsidP="002B420A">
      <w:pPr>
        <w:rPr>
          <w:rFonts w:ascii="Times New Roman" w:eastAsia="Times New Roman" w:hAnsi="Times New Roman" w:cs="Times New Roman"/>
        </w:rPr>
      </w:pPr>
      <w:r w:rsidRPr="00DC353E">
        <w:rPr>
          <w:rFonts w:ascii="Times New Roman" w:eastAsia="Times New Roman" w:hAnsi="Times New Roman" w:cs="Times New Roman"/>
          <w:b/>
          <w:bCs/>
        </w:rPr>
        <w:t>Symposium Dates</w:t>
      </w:r>
      <w:r>
        <w:rPr>
          <w:rFonts w:ascii="Times New Roman" w:eastAsia="Times New Roman" w:hAnsi="Times New Roman" w:cs="Times New Roman"/>
          <w:b/>
          <w:bCs/>
        </w:rPr>
        <w:t>:</w:t>
      </w:r>
      <w:r w:rsidRPr="00DC353E">
        <w:rPr>
          <w:rFonts w:ascii="Times New Roman" w:eastAsia="Times New Roman" w:hAnsi="Times New Roman" w:cs="Times New Roman"/>
          <w:b/>
          <w:bCs/>
        </w:rPr>
        <w:t xml:space="preserve"> </w:t>
      </w:r>
      <w:r w:rsidRPr="00DC353E">
        <w:rPr>
          <w:rFonts w:ascii="Times New Roman" w:eastAsia="Times New Roman" w:hAnsi="Times New Roman" w:cs="Times New Roman"/>
        </w:rPr>
        <w:t>December 9-11, 2026</w:t>
      </w:r>
    </w:p>
    <w:p w14:paraId="7C46FDA8" w14:textId="77777777" w:rsidR="006C5526" w:rsidRDefault="006C5526">
      <w:pPr>
        <w:rPr>
          <w:rFonts w:ascii="Times New Roman" w:eastAsia="Times New Roman" w:hAnsi="Times New Roman" w:cs="Times New Roman"/>
          <w:b/>
          <w:bCs/>
        </w:rPr>
      </w:pPr>
      <w:r w:rsidRPr="006C5526">
        <w:rPr>
          <w:rFonts w:ascii="Times New Roman" w:eastAsia="Times New Roman" w:hAnsi="Times New Roman" w:cs="Times New Roman"/>
          <w:b/>
          <w:bCs/>
        </w:rPr>
        <w:t>You can visit our official website for further information:</w:t>
      </w:r>
    </w:p>
    <w:p w14:paraId="16888C43" w14:textId="24D436CC" w:rsidR="002B420A" w:rsidRDefault="002B420A">
      <w:pPr>
        <w:rPr>
          <w:rFonts w:ascii="Times New Roman" w:eastAsia="Times New Roman" w:hAnsi="Times New Roman" w:cs="Times New Roman"/>
        </w:rPr>
      </w:pPr>
      <w:hyperlink r:id="rId6" w:history="1">
        <w:r w:rsidRPr="002D3FA7">
          <w:rPr>
            <w:rStyle w:val="Kpr"/>
            <w:rFonts w:ascii="Times New Roman" w:eastAsia="Times New Roman" w:hAnsi="Times New Roman" w:cs="Times New Roman"/>
          </w:rPr>
          <w:t>https://oevent.okan.edu.tr/Manifestou</w:t>
        </w:r>
      </w:hyperlink>
      <w:r>
        <w:rPr>
          <w:rFonts w:ascii="Times New Roman" w:eastAsia="Times New Roman" w:hAnsi="Times New Roman" w:cs="Times New Roman"/>
        </w:rPr>
        <w:t xml:space="preserve"> </w:t>
      </w:r>
    </w:p>
    <w:sectPr w:rsidR="002B420A">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lay">
    <w:charset w:val="00"/>
    <w:family w:val="auto"/>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81E19"/>
    <w:multiLevelType w:val="multilevel"/>
    <w:tmpl w:val="BA2262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460D129E"/>
    <w:multiLevelType w:val="multilevel"/>
    <w:tmpl w:val="B1FA5F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53E00F96"/>
    <w:multiLevelType w:val="hybridMultilevel"/>
    <w:tmpl w:val="403CA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841159"/>
    <w:multiLevelType w:val="multilevel"/>
    <w:tmpl w:val="5F584E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1AF3D3A"/>
    <w:multiLevelType w:val="multilevel"/>
    <w:tmpl w:val="2E34FB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B171CEE"/>
    <w:multiLevelType w:val="multilevel"/>
    <w:tmpl w:val="3AB217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745B1925"/>
    <w:multiLevelType w:val="hybridMultilevel"/>
    <w:tmpl w:val="A0A44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6211760">
    <w:abstractNumId w:val="3"/>
  </w:num>
  <w:num w:numId="2" w16cid:durableId="243150209">
    <w:abstractNumId w:val="1"/>
  </w:num>
  <w:num w:numId="3" w16cid:durableId="427117814">
    <w:abstractNumId w:val="5"/>
  </w:num>
  <w:num w:numId="4" w16cid:durableId="421070237">
    <w:abstractNumId w:val="4"/>
  </w:num>
  <w:num w:numId="5" w16cid:durableId="1464227636">
    <w:abstractNumId w:val="0"/>
  </w:num>
  <w:num w:numId="6" w16cid:durableId="1025983301">
    <w:abstractNumId w:val="6"/>
  </w:num>
  <w:num w:numId="7" w16cid:durableId="19902106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A1C"/>
    <w:rsid w:val="00130A1C"/>
    <w:rsid w:val="002101B9"/>
    <w:rsid w:val="002B420A"/>
    <w:rsid w:val="004443C0"/>
    <w:rsid w:val="00663F0F"/>
    <w:rsid w:val="006C5526"/>
    <w:rsid w:val="006D1EFD"/>
    <w:rsid w:val="00967958"/>
    <w:rsid w:val="00CA0C51"/>
    <w:rsid w:val="00DC353E"/>
    <w:rsid w:val="00E06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60F1B"/>
  <w15:docId w15:val="{5C635812-CEE0-4C56-8BE2-4C37798F3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t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Balk1">
    <w:name w:val="heading 1"/>
    <w:basedOn w:val="Normal"/>
    <w:next w:val="Normal"/>
    <w:pPr>
      <w:keepNext/>
      <w:keepLines/>
      <w:spacing w:before="360" w:after="80"/>
      <w:outlineLvl w:val="0"/>
    </w:pPr>
    <w:rPr>
      <w:rFonts w:ascii="Play" w:eastAsia="Play" w:hAnsi="Play" w:cs="Play"/>
      <w:color w:val="0F4761"/>
      <w:sz w:val="40"/>
      <w:szCs w:val="40"/>
    </w:rPr>
  </w:style>
  <w:style w:type="paragraph" w:styleId="Balk2">
    <w:name w:val="heading 2"/>
    <w:basedOn w:val="Normal"/>
    <w:next w:val="Normal"/>
    <w:pPr>
      <w:keepNext/>
      <w:keepLines/>
      <w:spacing w:before="160" w:after="80"/>
      <w:outlineLvl w:val="1"/>
    </w:pPr>
    <w:rPr>
      <w:rFonts w:ascii="Play" w:eastAsia="Play" w:hAnsi="Play" w:cs="Play"/>
      <w:color w:val="0F4761"/>
      <w:sz w:val="32"/>
      <w:szCs w:val="32"/>
    </w:rPr>
  </w:style>
  <w:style w:type="paragraph" w:styleId="Balk3">
    <w:name w:val="heading 3"/>
    <w:basedOn w:val="Normal"/>
    <w:next w:val="Normal"/>
    <w:pPr>
      <w:keepNext/>
      <w:keepLines/>
      <w:spacing w:before="160" w:after="80"/>
      <w:outlineLvl w:val="2"/>
    </w:pPr>
    <w:rPr>
      <w:color w:val="0F4761"/>
      <w:sz w:val="28"/>
      <w:szCs w:val="28"/>
    </w:rPr>
  </w:style>
  <w:style w:type="paragraph" w:styleId="Balk4">
    <w:name w:val="heading 4"/>
    <w:basedOn w:val="Normal"/>
    <w:next w:val="Normal"/>
    <w:pPr>
      <w:keepNext/>
      <w:keepLines/>
      <w:spacing w:before="80" w:after="40"/>
      <w:outlineLvl w:val="3"/>
    </w:pPr>
    <w:rPr>
      <w:i/>
      <w:color w:val="0F4761"/>
    </w:rPr>
  </w:style>
  <w:style w:type="paragraph" w:styleId="Balk5">
    <w:name w:val="heading 5"/>
    <w:basedOn w:val="Normal"/>
    <w:next w:val="Normal"/>
    <w:pPr>
      <w:keepNext/>
      <w:keepLines/>
      <w:spacing w:before="80" w:after="40"/>
      <w:outlineLvl w:val="4"/>
    </w:pPr>
    <w:rPr>
      <w:color w:val="0F4761"/>
    </w:rPr>
  </w:style>
  <w:style w:type="paragraph" w:styleId="Balk6">
    <w:name w:val="heading 6"/>
    <w:basedOn w:val="Normal"/>
    <w:next w:val="Normal"/>
    <w:pPr>
      <w:keepNext/>
      <w:keepLines/>
      <w:spacing w:before="40" w:after="0"/>
      <w:outlineLvl w:val="5"/>
    </w:pPr>
    <w:rPr>
      <w:i/>
      <w:color w:val="595959"/>
    </w:rPr>
  </w:style>
  <w:style w:type="paragraph" w:styleId="Balk7">
    <w:name w:val="heading 7"/>
    <w:basedOn w:val="Normal"/>
    <w:next w:val="Normal"/>
    <w:link w:val="Balk7Char"/>
    <w:uiPriority w:val="9"/>
    <w:semiHidden/>
    <w:unhideWhenUsed/>
    <w:qFormat/>
    <w:rsid w:val="00F5163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5163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5163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spacing w:after="80" w:line="240" w:lineRule="auto"/>
    </w:pPr>
    <w:rPr>
      <w:rFonts w:ascii="Play" w:eastAsia="Play" w:hAnsi="Play" w:cs="Play"/>
      <w:sz w:val="56"/>
      <w:szCs w:val="56"/>
    </w:rPr>
  </w:style>
  <w:style w:type="character" w:customStyle="1" w:styleId="Balk1Char">
    <w:name w:val="Başlık 1 Char"/>
    <w:basedOn w:val="VarsaylanParagrafYazTipi"/>
    <w:uiPriority w:val="9"/>
    <w:rsid w:val="00F5163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uiPriority w:val="9"/>
    <w:semiHidden/>
    <w:rsid w:val="00F5163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uiPriority w:val="9"/>
    <w:semiHidden/>
    <w:rsid w:val="00F5163E"/>
    <w:rPr>
      <w:rFonts w:eastAsiaTheme="majorEastAsia" w:cstheme="majorBidi"/>
      <w:color w:val="0F4761" w:themeColor="accent1" w:themeShade="BF"/>
      <w:sz w:val="28"/>
      <w:szCs w:val="28"/>
    </w:rPr>
  </w:style>
  <w:style w:type="character" w:customStyle="1" w:styleId="Balk4Char">
    <w:name w:val="Başlık 4 Char"/>
    <w:basedOn w:val="VarsaylanParagrafYazTipi"/>
    <w:uiPriority w:val="9"/>
    <w:semiHidden/>
    <w:rsid w:val="00F5163E"/>
    <w:rPr>
      <w:rFonts w:eastAsiaTheme="majorEastAsia" w:cstheme="majorBidi"/>
      <w:i/>
      <w:iCs/>
      <w:color w:val="0F4761" w:themeColor="accent1" w:themeShade="BF"/>
    </w:rPr>
  </w:style>
  <w:style w:type="character" w:customStyle="1" w:styleId="Balk5Char">
    <w:name w:val="Başlık 5 Char"/>
    <w:basedOn w:val="VarsaylanParagrafYazTipi"/>
    <w:uiPriority w:val="9"/>
    <w:semiHidden/>
    <w:rsid w:val="00F5163E"/>
    <w:rPr>
      <w:rFonts w:eastAsiaTheme="majorEastAsia" w:cstheme="majorBidi"/>
      <w:color w:val="0F4761" w:themeColor="accent1" w:themeShade="BF"/>
    </w:rPr>
  </w:style>
  <w:style w:type="character" w:customStyle="1" w:styleId="Balk6Char">
    <w:name w:val="Başlık 6 Char"/>
    <w:basedOn w:val="VarsaylanParagrafYazTipi"/>
    <w:uiPriority w:val="9"/>
    <w:semiHidden/>
    <w:rsid w:val="00F5163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5163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5163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5163E"/>
    <w:rPr>
      <w:rFonts w:eastAsiaTheme="majorEastAsia" w:cstheme="majorBidi"/>
      <w:color w:val="272727" w:themeColor="text1" w:themeTint="D8"/>
    </w:rPr>
  </w:style>
  <w:style w:type="character" w:customStyle="1" w:styleId="KonuBalChar">
    <w:name w:val="Konu Başlığı Char"/>
    <w:basedOn w:val="VarsaylanParagrafYazTipi"/>
    <w:uiPriority w:val="10"/>
    <w:rsid w:val="00F5163E"/>
    <w:rPr>
      <w:rFonts w:asciiTheme="majorHAnsi" w:eastAsiaTheme="majorEastAsia" w:hAnsiTheme="majorHAnsi" w:cstheme="majorBidi"/>
      <w:spacing w:val="-10"/>
      <w:kern w:val="28"/>
      <w:sz w:val="56"/>
      <w:szCs w:val="56"/>
    </w:rPr>
  </w:style>
  <w:style w:type="character" w:customStyle="1" w:styleId="AltyazChar">
    <w:name w:val="Altyazı Char"/>
    <w:basedOn w:val="VarsaylanParagrafYazTipi"/>
    <w:uiPriority w:val="11"/>
    <w:rsid w:val="00F5163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5163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5163E"/>
    <w:rPr>
      <w:i/>
      <w:iCs/>
      <w:color w:val="404040" w:themeColor="text1" w:themeTint="BF"/>
    </w:rPr>
  </w:style>
  <w:style w:type="paragraph" w:styleId="ListeParagraf">
    <w:name w:val="List Paragraph"/>
    <w:basedOn w:val="Normal"/>
    <w:uiPriority w:val="34"/>
    <w:qFormat/>
    <w:rsid w:val="00F5163E"/>
    <w:pPr>
      <w:ind w:left="720"/>
      <w:contextualSpacing/>
    </w:pPr>
  </w:style>
  <w:style w:type="character" w:styleId="GlVurgulama">
    <w:name w:val="Intense Emphasis"/>
    <w:basedOn w:val="VarsaylanParagrafYazTipi"/>
    <w:uiPriority w:val="21"/>
    <w:qFormat/>
    <w:rsid w:val="00F5163E"/>
    <w:rPr>
      <w:i/>
      <w:iCs/>
      <w:color w:val="0F4761" w:themeColor="accent1" w:themeShade="BF"/>
    </w:rPr>
  </w:style>
  <w:style w:type="paragraph" w:styleId="GlAlnt">
    <w:name w:val="Intense Quote"/>
    <w:basedOn w:val="Normal"/>
    <w:next w:val="Normal"/>
    <w:link w:val="GlAlntChar"/>
    <w:uiPriority w:val="30"/>
    <w:qFormat/>
    <w:rsid w:val="00F516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5163E"/>
    <w:rPr>
      <w:i/>
      <w:iCs/>
      <w:color w:val="0F4761" w:themeColor="accent1" w:themeShade="BF"/>
    </w:rPr>
  </w:style>
  <w:style w:type="character" w:styleId="GlBavuru">
    <w:name w:val="Intense Reference"/>
    <w:basedOn w:val="VarsaylanParagrafYazTipi"/>
    <w:uiPriority w:val="32"/>
    <w:qFormat/>
    <w:rsid w:val="00F5163E"/>
    <w:rPr>
      <w:b/>
      <w:bCs/>
      <w:smallCaps/>
      <w:color w:val="0F4761" w:themeColor="accent1" w:themeShade="BF"/>
      <w:spacing w:val="5"/>
    </w:rPr>
  </w:style>
  <w:style w:type="paragraph" w:styleId="Altyaz">
    <w:name w:val="Subtitle"/>
    <w:basedOn w:val="Normal"/>
    <w:next w:val="Normal"/>
    <w:rPr>
      <w:color w:val="595959"/>
      <w:sz w:val="28"/>
      <w:szCs w:val="28"/>
    </w:rPr>
  </w:style>
  <w:style w:type="character" w:styleId="Kpr">
    <w:name w:val="Hyperlink"/>
    <w:basedOn w:val="VarsaylanParagrafYazTipi"/>
    <w:uiPriority w:val="99"/>
    <w:unhideWhenUsed/>
    <w:rsid w:val="002B420A"/>
    <w:rPr>
      <w:color w:val="467886" w:themeColor="hyperlink"/>
      <w:u w:val="single"/>
    </w:rPr>
  </w:style>
  <w:style w:type="character" w:styleId="zmlenmeyenBahsetme">
    <w:name w:val="Unresolved Mention"/>
    <w:basedOn w:val="VarsaylanParagrafYazTipi"/>
    <w:uiPriority w:val="99"/>
    <w:semiHidden/>
    <w:unhideWhenUsed/>
    <w:rsid w:val="002B42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81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event.okan.edu.tr/Manifesto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HSuZl+icRllcDUEky1PFo+7F/A==">CgMxLjA4AHIhMXJEaWtwd1ZMU292ZVIwQkpzZEtibGFVZWRLV0tnR2lT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3021</Characters>
  <Application>Microsoft Office Word</Application>
  <DocSecurity>0</DocSecurity>
  <Lines>25</Lines>
  <Paragraphs>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Ayan Ergen</dc:creator>
  <cp:lastModifiedBy>Bahadır Öz</cp:lastModifiedBy>
  <cp:revision>2</cp:revision>
  <dcterms:created xsi:type="dcterms:W3CDTF">2026-09-17T07:08:00Z</dcterms:created>
  <dcterms:modified xsi:type="dcterms:W3CDTF">2026-09-17T07:08:00Z</dcterms:modified>
</cp:coreProperties>
</file>